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7A9352" w14:textId="55AA7205" w:rsidR="000A74BB" w:rsidRDefault="000A74BB" w:rsidP="00A14A03">
      <w:pPr>
        <w:spacing w:line="480" w:lineRule="auto"/>
        <w:rPr>
          <w:rFonts w:ascii="Courier" w:hAnsi="Courier" w:cs="Arial"/>
          <w:sz w:val="20"/>
          <w:szCs w:val="20"/>
        </w:rPr>
      </w:pPr>
      <w:bookmarkStart w:id="0" w:name="_GoBack"/>
      <w:r>
        <w:rPr>
          <w:rFonts w:ascii="Courier" w:hAnsi="Courier" w:cs="Arial"/>
          <w:sz w:val="20"/>
          <w:szCs w:val="20"/>
        </w:rPr>
        <w:t xml:space="preserve">Published in </w:t>
      </w:r>
      <w:r>
        <w:rPr>
          <w:rFonts w:ascii="Courier" w:hAnsi="Courier" w:cs="Arial"/>
          <w:i/>
          <w:sz w:val="20"/>
          <w:szCs w:val="20"/>
        </w:rPr>
        <w:t xml:space="preserve">Active Learning Spaces: New Directions for Teaching and Learning, Number </w:t>
      </w:r>
      <w:r w:rsidRPr="000A74BB">
        <w:rPr>
          <w:rFonts w:ascii="Courier" w:hAnsi="Courier" w:cs="Arial"/>
          <w:sz w:val="20"/>
          <w:szCs w:val="20"/>
        </w:rPr>
        <w:t>137</w:t>
      </w:r>
      <w:r>
        <w:rPr>
          <w:rFonts w:ascii="Courier" w:hAnsi="Courier" w:cs="Arial"/>
          <w:sz w:val="20"/>
          <w:szCs w:val="20"/>
        </w:rPr>
        <w:t xml:space="preserve">, March 2014, San Francisco: </w:t>
      </w:r>
      <w:proofErr w:type="spellStart"/>
      <w:r>
        <w:rPr>
          <w:rFonts w:ascii="Courier" w:hAnsi="Courier" w:cs="Arial"/>
          <w:sz w:val="20"/>
          <w:szCs w:val="20"/>
        </w:rPr>
        <w:t>Jossey</w:t>
      </w:r>
      <w:proofErr w:type="spellEnd"/>
      <w:r>
        <w:rPr>
          <w:rFonts w:ascii="Courier" w:hAnsi="Courier" w:cs="Arial"/>
          <w:sz w:val="20"/>
          <w:szCs w:val="20"/>
        </w:rPr>
        <w:t>-Bass. &lt;</w:t>
      </w:r>
      <w:r w:rsidRPr="000A74BB">
        <w:rPr>
          <w:rFonts w:ascii="Courier" w:hAnsi="Courier" w:cs="Arial"/>
          <w:sz w:val="20"/>
          <w:szCs w:val="20"/>
        </w:rPr>
        <w:t>http://www.wiley.com/WileyCDA/WileyTitle/productCd-1118870115</w:t>
      </w:r>
      <w:proofErr w:type="gramStart"/>
      <w:r w:rsidRPr="000A74BB">
        <w:rPr>
          <w:rFonts w:ascii="Courier" w:hAnsi="Courier" w:cs="Arial"/>
          <w:sz w:val="20"/>
          <w:szCs w:val="20"/>
        </w:rPr>
        <w:t>,subjectCd</w:t>
      </w:r>
      <w:proofErr w:type="gramEnd"/>
      <w:r w:rsidRPr="000A74BB">
        <w:rPr>
          <w:rFonts w:ascii="Courier" w:hAnsi="Courier" w:cs="Arial"/>
          <w:sz w:val="20"/>
          <w:szCs w:val="20"/>
        </w:rPr>
        <w:t>-EDZ0.html</w:t>
      </w:r>
      <w:r>
        <w:rPr>
          <w:rFonts w:ascii="Courier" w:hAnsi="Courier" w:cs="Arial"/>
          <w:sz w:val="20"/>
          <w:szCs w:val="20"/>
        </w:rPr>
        <w:t>&gt;</w:t>
      </w:r>
    </w:p>
    <w:bookmarkEnd w:id="0"/>
    <w:p w14:paraId="58B357DC" w14:textId="037266AB" w:rsidR="00A14A03" w:rsidRPr="00A14A03" w:rsidRDefault="00BC27C4" w:rsidP="00A14A03">
      <w:pPr>
        <w:spacing w:line="480" w:lineRule="auto"/>
        <w:rPr>
          <w:rFonts w:ascii="Courier" w:hAnsi="Courier" w:cs="Arial"/>
          <w:sz w:val="20"/>
          <w:szCs w:val="20"/>
        </w:rPr>
      </w:pPr>
      <w:r w:rsidRPr="000A74BB">
        <w:rPr>
          <w:rFonts w:ascii="Courier" w:hAnsi="Courier" w:cs="Arial"/>
          <w:sz w:val="20"/>
          <w:szCs w:val="20"/>
        </w:rPr>
        <w:t>T</w:t>
      </w:r>
      <w:r w:rsidR="00375DAB" w:rsidRPr="000A74BB">
        <w:rPr>
          <w:rFonts w:ascii="Courier" w:hAnsi="Courier" w:cs="Arial"/>
          <w:sz w:val="20"/>
          <w:szCs w:val="20"/>
        </w:rPr>
        <w:t>his</w:t>
      </w:r>
      <w:r w:rsidR="00375DAB" w:rsidRPr="00A14A03">
        <w:rPr>
          <w:rFonts w:ascii="Courier" w:hAnsi="Courier" w:cs="Arial"/>
          <w:sz w:val="20"/>
          <w:szCs w:val="20"/>
        </w:rPr>
        <w:t xml:space="preserve"> chapter examine</w:t>
      </w:r>
      <w:r w:rsidRPr="00A14A03">
        <w:rPr>
          <w:rFonts w:ascii="Courier" w:hAnsi="Courier" w:cs="Arial"/>
          <w:sz w:val="20"/>
          <w:szCs w:val="20"/>
        </w:rPr>
        <w:t>s</w:t>
      </w:r>
      <w:r w:rsidR="00375DAB" w:rsidRPr="00A14A03">
        <w:rPr>
          <w:rFonts w:ascii="Courier" w:hAnsi="Courier" w:cs="Arial"/>
          <w:sz w:val="20"/>
          <w:szCs w:val="20"/>
        </w:rPr>
        <w:t xml:space="preserve"> active learning spaces</w:t>
      </w:r>
      <w:r w:rsidRPr="00A14A03">
        <w:rPr>
          <w:rFonts w:ascii="Courier" w:hAnsi="Courier" w:cs="Arial"/>
          <w:sz w:val="20"/>
          <w:szCs w:val="20"/>
        </w:rPr>
        <w:t xml:space="preserve"> as they have developed</w:t>
      </w:r>
      <w:r w:rsidR="00375DAB" w:rsidRPr="00A14A03">
        <w:rPr>
          <w:rFonts w:ascii="Courier" w:hAnsi="Courier" w:cs="Arial"/>
          <w:sz w:val="20"/>
          <w:szCs w:val="20"/>
        </w:rPr>
        <w:t xml:space="preserve"> over the years. </w:t>
      </w:r>
      <w:r w:rsidR="001E7D6C" w:rsidRPr="00A14A03">
        <w:rPr>
          <w:rFonts w:ascii="Courier" w:hAnsi="Courier" w:cs="Arial"/>
          <w:sz w:val="20"/>
          <w:szCs w:val="20"/>
        </w:rPr>
        <w:t xml:space="preserve">We will see </w:t>
      </w:r>
      <w:r w:rsidR="001E7D6C">
        <w:rPr>
          <w:rFonts w:ascii="Courier" w:hAnsi="Courier" w:cs="Arial"/>
          <w:sz w:val="20"/>
          <w:szCs w:val="20"/>
        </w:rPr>
        <w:t xml:space="preserve">consistently </w:t>
      </w:r>
      <w:r w:rsidR="001E7D6C" w:rsidRPr="00A14A03">
        <w:rPr>
          <w:rFonts w:ascii="Courier" w:hAnsi="Courier" w:cs="Arial"/>
          <w:sz w:val="20"/>
          <w:szCs w:val="20"/>
        </w:rPr>
        <w:t>well-designed classrooms can facilitate active learning even though the details of implementing pedagogies may diffe</w:t>
      </w:r>
      <w:r w:rsidR="001E7D6C">
        <w:rPr>
          <w:rFonts w:ascii="Courier" w:hAnsi="Courier" w:cs="Arial"/>
          <w:sz w:val="20"/>
          <w:szCs w:val="20"/>
        </w:rPr>
        <w:t>r</w:t>
      </w:r>
      <w:r w:rsidR="00375DAB" w:rsidRPr="00A14A03">
        <w:rPr>
          <w:rFonts w:ascii="Courier" w:hAnsi="Courier" w:cs="Arial"/>
          <w:sz w:val="20"/>
          <w:szCs w:val="20"/>
        </w:rPr>
        <w:t xml:space="preserve">. </w:t>
      </w:r>
    </w:p>
    <w:p w14:paraId="24068308" w14:textId="28DD7FB5" w:rsidR="00F321EE" w:rsidRPr="00F321EE" w:rsidRDefault="00A14A03" w:rsidP="00F321EE">
      <w:pPr>
        <w:pStyle w:val="Heading1"/>
        <w:spacing w:line="480" w:lineRule="auto"/>
        <w:rPr>
          <w:rFonts w:ascii="Courier" w:hAnsi="Courier" w:cs="Arial"/>
          <w:b w:val="0"/>
          <w:color w:val="auto"/>
          <w:sz w:val="20"/>
          <w:szCs w:val="20"/>
        </w:rPr>
      </w:pPr>
      <w:r w:rsidRPr="00A14A03">
        <w:rPr>
          <w:rFonts w:ascii="Courier" w:hAnsi="Courier" w:cs="Arial"/>
          <w:b w:val="0"/>
          <w:color w:val="auto"/>
          <w:sz w:val="20"/>
          <w:szCs w:val="20"/>
        </w:rPr>
        <w:t>History and Evolution of Active Learning Spaces</w:t>
      </w:r>
    </w:p>
    <w:p w14:paraId="60ACEB52" w14:textId="5B6AC5E2" w:rsidR="00A14A03" w:rsidRDefault="00A14A03" w:rsidP="00A14A03">
      <w:pPr>
        <w:spacing w:line="480" w:lineRule="auto"/>
        <w:rPr>
          <w:rFonts w:ascii="Courier" w:hAnsi="Courier" w:cs="Arial"/>
          <w:i/>
          <w:sz w:val="20"/>
          <w:szCs w:val="20"/>
        </w:rPr>
      </w:pPr>
      <w:r w:rsidRPr="00A14A03">
        <w:rPr>
          <w:rFonts w:ascii="Courier" w:hAnsi="Courier" w:cs="Arial"/>
          <w:i/>
          <w:sz w:val="20"/>
          <w:szCs w:val="20"/>
        </w:rPr>
        <w:t>Robert J. Beichner</w:t>
      </w:r>
    </w:p>
    <w:p w14:paraId="54790643" w14:textId="77777777" w:rsidR="00F321EE" w:rsidRPr="00F321EE" w:rsidRDefault="00F321EE" w:rsidP="00A14A03">
      <w:pPr>
        <w:spacing w:line="480" w:lineRule="auto"/>
        <w:rPr>
          <w:rFonts w:ascii="Courier" w:hAnsi="Courier" w:cs="Arial"/>
          <w:sz w:val="20"/>
          <w:szCs w:val="20"/>
        </w:rPr>
      </w:pPr>
    </w:p>
    <w:p w14:paraId="31040413" w14:textId="13711B34" w:rsidR="00A14A03" w:rsidRPr="00A14A03" w:rsidRDefault="00A14A03" w:rsidP="00A14A03">
      <w:pPr>
        <w:pStyle w:val="Heading2"/>
        <w:spacing w:line="480" w:lineRule="auto"/>
        <w:rPr>
          <w:rFonts w:ascii="Courier" w:hAnsi="Courier" w:cs="Arial"/>
          <w:b w:val="0"/>
          <w:color w:val="auto"/>
          <w:sz w:val="20"/>
          <w:szCs w:val="20"/>
        </w:rPr>
      </w:pPr>
      <w:r>
        <w:rPr>
          <w:rFonts w:ascii="Courier" w:hAnsi="Courier" w:cs="Arial"/>
          <w:b w:val="0"/>
          <w:color w:val="auto"/>
          <w:sz w:val="20"/>
          <w:szCs w:val="20"/>
        </w:rPr>
        <w:t xml:space="preserve">The value and efficacy of active learning is discussed in detail elsewhere in this volume. In this chapter we focus our attention on </w:t>
      </w:r>
      <w:r w:rsidR="00A04C48">
        <w:rPr>
          <w:rFonts w:ascii="Courier" w:hAnsi="Courier" w:cs="Arial"/>
          <w:b w:val="0"/>
          <w:color w:val="auto"/>
          <w:sz w:val="20"/>
          <w:szCs w:val="20"/>
        </w:rPr>
        <w:t xml:space="preserve">the </w:t>
      </w:r>
      <w:r w:rsidR="001E7D6C">
        <w:rPr>
          <w:rFonts w:ascii="Courier" w:hAnsi="Courier" w:cs="Arial"/>
          <w:b w:val="0"/>
          <w:color w:val="auto"/>
          <w:sz w:val="20"/>
          <w:szCs w:val="20"/>
        </w:rPr>
        <w:t>origins</w:t>
      </w:r>
      <w:r w:rsidR="00A04C48">
        <w:rPr>
          <w:rFonts w:ascii="Courier" w:hAnsi="Courier" w:cs="Arial"/>
          <w:b w:val="0"/>
          <w:color w:val="auto"/>
          <w:sz w:val="20"/>
          <w:szCs w:val="20"/>
        </w:rPr>
        <w:t xml:space="preserve"> of</w:t>
      </w:r>
      <w:r>
        <w:rPr>
          <w:rFonts w:ascii="Courier" w:hAnsi="Courier" w:cs="Arial"/>
          <w:b w:val="0"/>
          <w:color w:val="auto"/>
          <w:sz w:val="20"/>
          <w:szCs w:val="20"/>
        </w:rPr>
        <w:t xml:space="preserve"> classrooms designed to facilitate active learning.</w:t>
      </w:r>
    </w:p>
    <w:p w14:paraId="3B534C7B" w14:textId="66A68871" w:rsidR="005F4982" w:rsidRPr="00A14A03" w:rsidRDefault="00A44B5F" w:rsidP="007050EB">
      <w:pPr>
        <w:pStyle w:val="Heading1"/>
        <w:spacing w:line="480" w:lineRule="auto"/>
        <w:rPr>
          <w:rFonts w:ascii="Courier" w:hAnsi="Courier" w:cs="Arial"/>
          <w:color w:val="auto"/>
          <w:sz w:val="20"/>
          <w:szCs w:val="20"/>
        </w:rPr>
      </w:pPr>
      <w:r w:rsidRPr="00A14A03">
        <w:rPr>
          <w:rFonts w:ascii="Courier" w:hAnsi="Courier" w:cs="Arial"/>
          <w:color w:val="auto"/>
          <w:sz w:val="20"/>
          <w:szCs w:val="20"/>
        </w:rPr>
        <w:t>Why should learning spaces change?</w:t>
      </w:r>
    </w:p>
    <w:p w14:paraId="15BDA232" w14:textId="77777777" w:rsidR="00A14A03" w:rsidRPr="00A14A03" w:rsidRDefault="00A14A03" w:rsidP="00A14A03">
      <w:pPr>
        <w:spacing w:line="480" w:lineRule="auto"/>
        <w:rPr>
          <w:rFonts w:ascii="Courier" w:hAnsi="Courier" w:cs="Arial"/>
          <w:sz w:val="20"/>
          <w:szCs w:val="20"/>
        </w:rPr>
      </w:pPr>
      <w:r w:rsidRPr="00A14A03">
        <w:rPr>
          <w:rFonts w:ascii="Courier" w:hAnsi="Courier" w:cs="Arial"/>
          <w:sz w:val="20"/>
          <w:szCs w:val="20"/>
        </w:rPr>
        <w:t>Before we describe the commonalities and differences of active learning environments, we should first consider why we would want to make these modifications from our “tried and true” classrooms in the first place. Some of the classroom adaptations can be quite expensive, so we should have a good reason to go down this path of educational reform.</w:t>
      </w:r>
    </w:p>
    <w:p w14:paraId="38B1C831" w14:textId="66C96D9E" w:rsidR="00F36D0A" w:rsidRPr="00A14A03" w:rsidRDefault="005F4982" w:rsidP="00A14A03">
      <w:pPr>
        <w:pStyle w:val="Heading2"/>
        <w:spacing w:line="480" w:lineRule="auto"/>
        <w:rPr>
          <w:rFonts w:ascii="Courier" w:hAnsi="Courier" w:cs="Arial"/>
          <w:b w:val="0"/>
          <w:i/>
          <w:color w:val="auto"/>
          <w:sz w:val="20"/>
          <w:szCs w:val="20"/>
        </w:rPr>
      </w:pPr>
      <w:r w:rsidRPr="00A14A03">
        <w:rPr>
          <w:rFonts w:ascii="Courier" w:hAnsi="Courier" w:cs="Arial"/>
          <w:b w:val="0"/>
          <w:i/>
          <w:color w:val="auto"/>
          <w:sz w:val="20"/>
          <w:szCs w:val="20"/>
        </w:rPr>
        <w:t xml:space="preserve">The world </w:t>
      </w:r>
      <w:r w:rsidR="00A14A03">
        <w:rPr>
          <w:rFonts w:ascii="Courier" w:hAnsi="Courier" w:cs="Arial"/>
          <w:b w:val="0"/>
          <w:i/>
          <w:color w:val="auto"/>
          <w:sz w:val="20"/>
          <w:szCs w:val="20"/>
        </w:rPr>
        <w:t>is different</w:t>
      </w:r>
      <w:r w:rsidRPr="00A14A03">
        <w:rPr>
          <w:rFonts w:ascii="Courier" w:hAnsi="Courier" w:cs="Arial"/>
          <w:b w:val="0"/>
          <w:i/>
          <w:color w:val="auto"/>
          <w:sz w:val="20"/>
          <w:szCs w:val="20"/>
        </w:rPr>
        <w:t xml:space="preserve">. </w:t>
      </w:r>
    </w:p>
    <w:p w14:paraId="05A9CF19" w14:textId="27D14439" w:rsidR="005F4982" w:rsidRPr="00A14A03" w:rsidRDefault="00137F31" w:rsidP="00A14A03">
      <w:pPr>
        <w:spacing w:line="480" w:lineRule="auto"/>
        <w:rPr>
          <w:rFonts w:ascii="Courier" w:hAnsi="Courier" w:cs="Arial"/>
          <w:sz w:val="20"/>
          <w:szCs w:val="20"/>
        </w:rPr>
      </w:pPr>
      <w:r w:rsidRPr="00A14A03">
        <w:rPr>
          <w:rFonts w:ascii="Courier" w:hAnsi="Courier" w:cs="Arial"/>
          <w:sz w:val="20"/>
          <w:szCs w:val="20"/>
        </w:rPr>
        <w:t>Our species has</w:t>
      </w:r>
      <w:r w:rsidR="005F4982" w:rsidRPr="00A14A03">
        <w:rPr>
          <w:rFonts w:ascii="Courier" w:hAnsi="Courier" w:cs="Arial"/>
          <w:sz w:val="20"/>
          <w:szCs w:val="20"/>
        </w:rPr>
        <w:t xml:space="preserve"> </w:t>
      </w:r>
      <w:r w:rsidR="00A14A03">
        <w:rPr>
          <w:rFonts w:ascii="Courier" w:hAnsi="Courier" w:cs="Arial"/>
          <w:sz w:val="20"/>
          <w:szCs w:val="20"/>
        </w:rPr>
        <w:t>changed</w:t>
      </w:r>
      <w:r w:rsidR="005F4982" w:rsidRPr="00A14A03">
        <w:rPr>
          <w:rFonts w:ascii="Courier" w:hAnsi="Courier" w:cs="Arial"/>
          <w:sz w:val="20"/>
          <w:szCs w:val="20"/>
        </w:rPr>
        <w:t xml:space="preserve"> from hunter-gatherers to fast-food fanatics. In fact, the </w:t>
      </w:r>
      <w:r w:rsidRPr="00A14A03">
        <w:rPr>
          <w:rFonts w:ascii="Courier" w:hAnsi="Courier" w:cs="Arial"/>
          <w:sz w:val="20"/>
          <w:szCs w:val="20"/>
        </w:rPr>
        <w:t xml:space="preserve">current </w:t>
      </w:r>
      <w:r w:rsidR="005F4982" w:rsidRPr="00A14A03">
        <w:rPr>
          <w:rFonts w:ascii="Courier" w:hAnsi="Courier" w:cs="Arial"/>
          <w:sz w:val="20"/>
          <w:szCs w:val="20"/>
        </w:rPr>
        <w:t xml:space="preserve">overabundance of food has resulted in serious health problems as our </w:t>
      </w:r>
      <w:r w:rsidR="005513D3" w:rsidRPr="00A14A03">
        <w:rPr>
          <w:rFonts w:ascii="Courier" w:hAnsi="Courier" w:cs="Arial"/>
          <w:sz w:val="20"/>
          <w:szCs w:val="20"/>
        </w:rPr>
        <w:t xml:space="preserve">bodies </w:t>
      </w:r>
      <w:r w:rsidR="00040946" w:rsidRPr="00A14A03">
        <w:rPr>
          <w:rFonts w:ascii="Courier" w:hAnsi="Courier" w:cs="Arial"/>
          <w:sz w:val="20"/>
          <w:szCs w:val="20"/>
        </w:rPr>
        <w:t>continue to</w:t>
      </w:r>
      <w:r w:rsidRPr="00A14A03">
        <w:rPr>
          <w:rFonts w:ascii="Courier" w:hAnsi="Courier" w:cs="Arial"/>
          <w:sz w:val="20"/>
          <w:szCs w:val="20"/>
        </w:rPr>
        <w:t xml:space="preserve"> seek </w:t>
      </w:r>
      <w:r w:rsidR="005513D3" w:rsidRPr="00A14A03">
        <w:rPr>
          <w:rFonts w:ascii="Courier" w:hAnsi="Courier" w:cs="Arial"/>
          <w:sz w:val="20"/>
          <w:szCs w:val="20"/>
        </w:rPr>
        <w:t>calorie-</w:t>
      </w:r>
      <w:r w:rsidR="005F4982" w:rsidRPr="00A14A03">
        <w:rPr>
          <w:rFonts w:ascii="Courier" w:hAnsi="Courier" w:cs="Arial"/>
          <w:sz w:val="20"/>
          <w:szCs w:val="20"/>
        </w:rPr>
        <w:t xml:space="preserve">rich </w:t>
      </w:r>
      <w:r w:rsidR="00040946" w:rsidRPr="00A14A03">
        <w:rPr>
          <w:rFonts w:ascii="Courier" w:hAnsi="Courier" w:cs="Arial"/>
          <w:sz w:val="20"/>
          <w:szCs w:val="20"/>
        </w:rPr>
        <w:t>satiation</w:t>
      </w:r>
      <w:r w:rsidR="005F4982" w:rsidRPr="00A14A03">
        <w:rPr>
          <w:rFonts w:ascii="Courier" w:hAnsi="Courier" w:cs="Arial"/>
          <w:sz w:val="20"/>
          <w:szCs w:val="20"/>
        </w:rPr>
        <w:t xml:space="preserve">. This would have been absolutely unthinkable </w:t>
      </w:r>
      <w:r w:rsidR="001E7D6C">
        <w:rPr>
          <w:rFonts w:ascii="Courier" w:hAnsi="Courier" w:cs="Arial"/>
          <w:sz w:val="20"/>
          <w:szCs w:val="20"/>
        </w:rPr>
        <w:t xml:space="preserve">a dozen generations ago, just </w:t>
      </w:r>
      <w:r w:rsidR="001E7D6C">
        <w:rPr>
          <w:rFonts w:ascii="Courier" w:hAnsi="Courier" w:cs="Arial"/>
          <w:sz w:val="20"/>
          <w:szCs w:val="20"/>
        </w:rPr>
        <w:lastRenderedPageBreak/>
        <w:t>yesterday in our evolutionary history</w:t>
      </w:r>
      <w:r w:rsidR="005F4982" w:rsidRPr="00A14A03">
        <w:rPr>
          <w:rFonts w:ascii="Courier" w:hAnsi="Courier" w:cs="Arial"/>
          <w:sz w:val="20"/>
          <w:szCs w:val="20"/>
        </w:rPr>
        <w:t xml:space="preserve">. In </w:t>
      </w:r>
      <w:r w:rsidRPr="00A14A03">
        <w:rPr>
          <w:rFonts w:ascii="Courier" w:hAnsi="Courier" w:cs="Arial"/>
          <w:sz w:val="20"/>
          <w:szCs w:val="20"/>
        </w:rPr>
        <w:t>an analogous manner</w:t>
      </w:r>
      <w:r w:rsidR="005F4982" w:rsidRPr="00A14A03">
        <w:rPr>
          <w:rFonts w:ascii="Courier" w:hAnsi="Courier" w:cs="Arial"/>
          <w:sz w:val="20"/>
          <w:szCs w:val="20"/>
        </w:rPr>
        <w:t>, we've gone from carefully copied manuscripts owned by an elite few to online blogs published by teenagers. Our legal system and ideas of morality have yet to catch up, as copyright laws are ignored and "</w:t>
      </w:r>
      <w:proofErr w:type="spellStart"/>
      <w:r w:rsidR="005F4982" w:rsidRPr="00A14A03">
        <w:rPr>
          <w:rFonts w:ascii="Courier" w:hAnsi="Courier" w:cs="Arial"/>
          <w:sz w:val="20"/>
          <w:szCs w:val="20"/>
        </w:rPr>
        <w:t>sexting</w:t>
      </w:r>
      <w:proofErr w:type="spellEnd"/>
      <w:r w:rsidR="005F4982" w:rsidRPr="00A14A03">
        <w:rPr>
          <w:rFonts w:ascii="Courier" w:hAnsi="Courier" w:cs="Arial"/>
          <w:sz w:val="20"/>
          <w:szCs w:val="20"/>
        </w:rPr>
        <w:t>" is practiced by a sizable fraction of our youth.</w:t>
      </w:r>
      <w:r w:rsidR="00F321EE">
        <w:rPr>
          <w:rFonts w:ascii="Courier" w:hAnsi="Courier" w:cs="Arial"/>
          <w:sz w:val="20"/>
          <w:szCs w:val="20"/>
        </w:rPr>
        <w:t xml:space="preserve"> Today’s students are used to and expect continuous connection to information and people. Forcing them to put their personal technology away during class contradicts the way they live their lives and gives </w:t>
      </w:r>
      <w:r w:rsidR="008B291E">
        <w:rPr>
          <w:rFonts w:ascii="Courier" w:hAnsi="Courier" w:cs="Arial"/>
          <w:sz w:val="20"/>
          <w:szCs w:val="20"/>
        </w:rPr>
        <w:t>students</w:t>
      </w:r>
      <w:r w:rsidR="00F321EE">
        <w:rPr>
          <w:rFonts w:ascii="Courier" w:hAnsi="Courier" w:cs="Arial"/>
          <w:sz w:val="20"/>
          <w:szCs w:val="20"/>
        </w:rPr>
        <w:t xml:space="preserve"> one more reason to expect that what they learn in school </w:t>
      </w:r>
      <w:r w:rsidR="00AA2652">
        <w:rPr>
          <w:rFonts w:ascii="Courier" w:hAnsi="Courier" w:cs="Arial"/>
          <w:sz w:val="20"/>
          <w:szCs w:val="20"/>
        </w:rPr>
        <w:t>will have little relationship to</w:t>
      </w:r>
      <w:r w:rsidR="00F321EE">
        <w:rPr>
          <w:rFonts w:ascii="Courier" w:hAnsi="Courier" w:cs="Arial"/>
          <w:sz w:val="20"/>
          <w:szCs w:val="20"/>
        </w:rPr>
        <w:t xml:space="preserve"> reality.</w:t>
      </w:r>
    </w:p>
    <w:p w14:paraId="6E149DBB" w14:textId="6136B171" w:rsidR="00F36D0A" w:rsidRPr="00886557" w:rsidRDefault="005F4982" w:rsidP="00A14A03">
      <w:pPr>
        <w:pStyle w:val="Heading2"/>
        <w:spacing w:line="480" w:lineRule="auto"/>
        <w:rPr>
          <w:rFonts w:ascii="Courier" w:hAnsi="Courier" w:cs="Arial"/>
          <w:b w:val="0"/>
          <w:i/>
          <w:color w:val="auto"/>
          <w:sz w:val="20"/>
          <w:szCs w:val="20"/>
        </w:rPr>
      </w:pPr>
      <w:r w:rsidRPr="00886557">
        <w:rPr>
          <w:rFonts w:ascii="Courier" w:hAnsi="Courier" w:cs="Arial"/>
          <w:b w:val="0"/>
          <w:i/>
          <w:color w:val="auto"/>
          <w:sz w:val="20"/>
          <w:szCs w:val="20"/>
        </w:rPr>
        <w:t xml:space="preserve">Information is readily accessible. </w:t>
      </w:r>
    </w:p>
    <w:p w14:paraId="5E7A9F56" w14:textId="0B6EFC7C" w:rsidR="005F4982" w:rsidRPr="00A14A03" w:rsidRDefault="00137F31" w:rsidP="00A14A03">
      <w:pPr>
        <w:spacing w:line="480" w:lineRule="auto"/>
        <w:rPr>
          <w:rFonts w:ascii="Courier" w:hAnsi="Courier" w:cs="Arial"/>
          <w:sz w:val="20"/>
          <w:szCs w:val="20"/>
        </w:rPr>
      </w:pPr>
      <w:r w:rsidRPr="00A14A03">
        <w:rPr>
          <w:rFonts w:ascii="Courier" w:hAnsi="Courier" w:cs="Arial"/>
          <w:sz w:val="20"/>
          <w:szCs w:val="20"/>
        </w:rPr>
        <w:t xml:space="preserve">A </w:t>
      </w:r>
      <w:r w:rsidR="005F4982" w:rsidRPr="00A14A03">
        <w:rPr>
          <w:rFonts w:ascii="Courier" w:hAnsi="Courier" w:cs="Arial"/>
          <w:sz w:val="20"/>
          <w:szCs w:val="20"/>
        </w:rPr>
        <w:t xml:space="preserve">Google search </w:t>
      </w:r>
      <w:r w:rsidRPr="00A14A03">
        <w:rPr>
          <w:rFonts w:ascii="Courier" w:hAnsi="Courier" w:cs="Arial"/>
          <w:sz w:val="20"/>
          <w:szCs w:val="20"/>
        </w:rPr>
        <w:t>on</w:t>
      </w:r>
      <w:r w:rsidR="005F4982" w:rsidRPr="00A14A03">
        <w:rPr>
          <w:rFonts w:ascii="Courier" w:hAnsi="Courier" w:cs="Arial"/>
          <w:sz w:val="20"/>
          <w:szCs w:val="20"/>
        </w:rPr>
        <w:t xml:space="preserve"> the word "</w:t>
      </w:r>
      <w:proofErr w:type="spellStart"/>
      <w:r w:rsidR="005F4982" w:rsidRPr="00A14A03">
        <w:rPr>
          <w:rFonts w:ascii="Courier" w:hAnsi="Courier" w:cs="Arial"/>
          <w:sz w:val="20"/>
          <w:szCs w:val="20"/>
        </w:rPr>
        <w:t>google</w:t>
      </w:r>
      <w:proofErr w:type="spellEnd"/>
      <w:r w:rsidR="005F4982" w:rsidRPr="00A14A03">
        <w:rPr>
          <w:rFonts w:ascii="Courier" w:hAnsi="Courier" w:cs="Arial"/>
          <w:sz w:val="20"/>
          <w:szCs w:val="20"/>
        </w:rPr>
        <w:t>" results in 12 billion hits in less</w:t>
      </w:r>
      <w:r w:rsidR="00AA2652">
        <w:rPr>
          <w:rFonts w:ascii="Courier" w:hAnsi="Courier" w:cs="Arial"/>
          <w:sz w:val="20"/>
          <w:szCs w:val="20"/>
        </w:rPr>
        <w:t xml:space="preserve"> than 1/100th of a second. </w:t>
      </w:r>
      <w:r w:rsidR="00A04C48">
        <w:rPr>
          <w:rFonts w:ascii="Courier" w:hAnsi="Courier" w:cs="Arial"/>
          <w:sz w:val="20"/>
          <w:szCs w:val="20"/>
        </w:rPr>
        <w:t>Additionally,</w:t>
      </w:r>
      <w:r w:rsidR="00AA2652">
        <w:rPr>
          <w:rFonts w:ascii="Courier" w:hAnsi="Courier" w:cs="Arial"/>
          <w:sz w:val="20"/>
          <w:szCs w:val="20"/>
        </w:rPr>
        <w:t xml:space="preserve"> </w:t>
      </w:r>
      <w:r w:rsidR="005F4982" w:rsidRPr="00A14A03">
        <w:rPr>
          <w:rFonts w:ascii="Courier" w:hAnsi="Courier" w:cs="Arial"/>
          <w:sz w:val="20"/>
          <w:szCs w:val="20"/>
        </w:rPr>
        <w:t xml:space="preserve">the list of relevant websites it produces </w:t>
      </w:r>
      <w:r w:rsidR="00CE0238">
        <w:rPr>
          <w:rFonts w:ascii="Courier" w:hAnsi="Courier" w:cs="Arial"/>
          <w:sz w:val="20"/>
          <w:szCs w:val="20"/>
        </w:rPr>
        <w:t>is</w:t>
      </w:r>
      <w:r w:rsidR="005F4982" w:rsidRPr="00A14A03">
        <w:rPr>
          <w:rFonts w:ascii="Courier" w:hAnsi="Courier" w:cs="Arial"/>
          <w:sz w:val="20"/>
          <w:szCs w:val="20"/>
        </w:rPr>
        <w:t xml:space="preserve"> not in random, alphabet</w:t>
      </w:r>
      <w:r w:rsidRPr="00A14A03">
        <w:rPr>
          <w:rFonts w:ascii="Courier" w:hAnsi="Courier" w:cs="Arial"/>
          <w:sz w:val="20"/>
          <w:szCs w:val="20"/>
        </w:rPr>
        <w:t>ical</w:t>
      </w:r>
      <w:r w:rsidR="005F4982" w:rsidRPr="00A14A03">
        <w:rPr>
          <w:rFonts w:ascii="Courier" w:hAnsi="Courier" w:cs="Arial"/>
          <w:sz w:val="20"/>
          <w:szCs w:val="20"/>
        </w:rPr>
        <w:t>, or even chronological order. Google's amazing search algorithms somehow sort the results so well that if you can't find what you are looking for on t</w:t>
      </w:r>
      <w:r w:rsidRPr="00A14A03">
        <w:rPr>
          <w:rFonts w:ascii="Courier" w:hAnsi="Courier" w:cs="Arial"/>
          <w:sz w:val="20"/>
          <w:szCs w:val="20"/>
        </w:rPr>
        <w:t>he first or second page of hits,</w:t>
      </w:r>
      <w:r w:rsidR="005F4982" w:rsidRPr="00A14A03">
        <w:rPr>
          <w:rFonts w:ascii="Courier" w:hAnsi="Courier" w:cs="Arial"/>
          <w:sz w:val="20"/>
          <w:szCs w:val="20"/>
        </w:rPr>
        <w:t xml:space="preserve"> you probably need to tweak your search terms. The advent of </w:t>
      </w:r>
      <w:r w:rsidR="008B291E">
        <w:rPr>
          <w:rFonts w:ascii="Courier" w:hAnsi="Courier" w:cs="Arial"/>
          <w:sz w:val="20"/>
          <w:szCs w:val="20"/>
        </w:rPr>
        <w:t>tablets</w:t>
      </w:r>
      <w:r w:rsidR="005F4982" w:rsidRPr="00A14A03">
        <w:rPr>
          <w:rFonts w:ascii="Courier" w:hAnsi="Courier" w:cs="Arial"/>
          <w:sz w:val="20"/>
          <w:szCs w:val="20"/>
        </w:rPr>
        <w:t xml:space="preserve"> and smartphones has put the world's </w:t>
      </w:r>
      <w:r w:rsidR="003D1DA8" w:rsidRPr="00A14A03">
        <w:rPr>
          <w:rFonts w:ascii="Courier" w:hAnsi="Courier" w:cs="Arial"/>
          <w:sz w:val="20"/>
          <w:szCs w:val="20"/>
        </w:rPr>
        <w:t xml:space="preserve">published </w:t>
      </w:r>
      <w:r w:rsidR="005F4982" w:rsidRPr="00A14A03">
        <w:rPr>
          <w:rFonts w:ascii="Courier" w:hAnsi="Courier" w:cs="Arial"/>
          <w:sz w:val="20"/>
          <w:szCs w:val="20"/>
        </w:rPr>
        <w:t xml:space="preserve">information literally at our fingertips. Today's students have grown up with ubiquitous access to a storehouse </w:t>
      </w:r>
      <w:proofErr w:type="gramStart"/>
      <w:r w:rsidR="005F4982" w:rsidRPr="00A14A03">
        <w:rPr>
          <w:rFonts w:ascii="Courier" w:hAnsi="Courier" w:cs="Arial"/>
          <w:sz w:val="20"/>
          <w:szCs w:val="20"/>
        </w:rPr>
        <w:t>more vast</w:t>
      </w:r>
      <w:proofErr w:type="gramEnd"/>
      <w:r w:rsidR="005F4982" w:rsidRPr="00A14A03">
        <w:rPr>
          <w:rFonts w:ascii="Courier" w:hAnsi="Courier" w:cs="Arial"/>
          <w:sz w:val="20"/>
          <w:szCs w:val="20"/>
        </w:rPr>
        <w:t xml:space="preserve"> than the Library of Congress, and it's </w:t>
      </w:r>
      <w:r w:rsidR="003D1DA8" w:rsidRPr="00A14A03">
        <w:rPr>
          <w:rFonts w:ascii="Courier" w:hAnsi="Courier" w:cs="Arial"/>
          <w:sz w:val="20"/>
          <w:szCs w:val="20"/>
        </w:rPr>
        <w:t xml:space="preserve">much more densely </w:t>
      </w:r>
      <w:r w:rsidR="005F4982" w:rsidRPr="00A14A03">
        <w:rPr>
          <w:rFonts w:ascii="Courier" w:hAnsi="Courier" w:cs="Arial"/>
          <w:sz w:val="20"/>
          <w:szCs w:val="20"/>
        </w:rPr>
        <w:t>indexed!</w:t>
      </w:r>
      <w:r w:rsidRPr="00A14A03">
        <w:rPr>
          <w:rFonts w:ascii="Courier" w:hAnsi="Courier" w:cs="Arial"/>
          <w:sz w:val="20"/>
          <w:szCs w:val="20"/>
        </w:rPr>
        <w:t xml:space="preserve"> </w:t>
      </w:r>
      <w:r w:rsidR="008B291E">
        <w:rPr>
          <w:rFonts w:ascii="Courier" w:hAnsi="Courier" w:cs="Arial"/>
          <w:sz w:val="20"/>
          <w:szCs w:val="20"/>
        </w:rPr>
        <w:t>Shouldn’t that change what happens in schools?</w:t>
      </w:r>
    </w:p>
    <w:p w14:paraId="5643A280" w14:textId="4CBD1330" w:rsidR="00F36D0A" w:rsidRPr="00886557" w:rsidRDefault="005F4982" w:rsidP="00A14A03">
      <w:pPr>
        <w:pStyle w:val="Heading2"/>
        <w:spacing w:line="480" w:lineRule="auto"/>
        <w:rPr>
          <w:rFonts w:ascii="Courier" w:hAnsi="Courier" w:cs="Arial"/>
          <w:b w:val="0"/>
          <w:i/>
          <w:color w:val="auto"/>
          <w:sz w:val="20"/>
          <w:szCs w:val="20"/>
        </w:rPr>
      </w:pPr>
      <w:r w:rsidRPr="00886557">
        <w:rPr>
          <w:rFonts w:ascii="Courier" w:hAnsi="Courier" w:cs="Arial"/>
          <w:b w:val="0"/>
          <w:i/>
          <w:color w:val="auto"/>
          <w:sz w:val="20"/>
          <w:szCs w:val="20"/>
        </w:rPr>
        <w:t xml:space="preserve">Students are different. </w:t>
      </w:r>
    </w:p>
    <w:p w14:paraId="01DC512C" w14:textId="24BFA5B1" w:rsidR="0078659F" w:rsidRPr="00A14A03" w:rsidRDefault="00137F31" w:rsidP="00A14A03">
      <w:pPr>
        <w:spacing w:line="480" w:lineRule="auto"/>
        <w:rPr>
          <w:rFonts w:ascii="Courier" w:hAnsi="Courier" w:cs="Arial"/>
          <w:sz w:val="20"/>
          <w:szCs w:val="20"/>
        </w:rPr>
      </w:pPr>
      <w:r w:rsidRPr="00A14A03">
        <w:rPr>
          <w:rFonts w:ascii="Courier" w:hAnsi="Courier" w:cs="Arial"/>
          <w:sz w:val="20"/>
          <w:szCs w:val="20"/>
        </w:rPr>
        <w:t xml:space="preserve">Today’s college students probably learned to read by using Google, so they are very familiar with technology and have </w:t>
      </w:r>
      <w:r w:rsidR="00AA2652">
        <w:rPr>
          <w:rFonts w:ascii="Courier" w:hAnsi="Courier" w:cs="Arial"/>
          <w:sz w:val="20"/>
          <w:szCs w:val="20"/>
        </w:rPr>
        <w:t>grown accustomed to and expect</w:t>
      </w:r>
      <w:r w:rsidRPr="00A14A03">
        <w:rPr>
          <w:rFonts w:ascii="Courier" w:hAnsi="Courier" w:cs="Arial"/>
          <w:sz w:val="20"/>
          <w:szCs w:val="20"/>
        </w:rPr>
        <w:t xml:space="preserve"> the instantaneous feedback. </w:t>
      </w:r>
      <w:r w:rsidR="001E7D6C">
        <w:rPr>
          <w:rFonts w:ascii="Courier" w:hAnsi="Courier" w:cs="Arial"/>
          <w:sz w:val="20"/>
          <w:szCs w:val="20"/>
        </w:rPr>
        <w:t>This affects</w:t>
      </w:r>
      <w:r w:rsidRPr="00A14A03">
        <w:rPr>
          <w:rFonts w:ascii="Courier" w:hAnsi="Courier" w:cs="Arial"/>
          <w:sz w:val="20"/>
          <w:szCs w:val="20"/>
        </w:rPr>
        <w:t xml:space="preserve"> student a</w:t>
      </w:r>
      <w:r w:rsidR="005F4982" w:rsidRPr="00A14A03">
        <w:rPr>
          <w:rFonts w:ascii="Courier" w:hAnsi="Courier" w:cs="Arial"/>
          <w:sz w:val="20"/>
          <w:szCs w:val="20"/>
        </w:rPr>
        <w:t xml:space="preserve">ttitudes toward academic authority. </w:t>
      </w:r>
      <w:r w:rsidRPr="00A14A03">
        <w:rPr>
          <w:rFonts w:ascii="Courier" w:hAnsi="Courier" w:cs="Arial"/>
          <w:sz w:val="20"/>
          <w:szCs w:val="20"/>
        </w:rPr>
        <w:t xml:space="preserve">Why should a student think </w:t>
      </w:r>
      <w:r w:rsidR="008B291E">
        <w:rPr>
          <w:rFonts w:ascii="Courier" w:hAnsi="Courier" w:cs="Arial"/>
          <w:sz w:val="20"/>
          <w:szCs w:val="20"/>
        </w:rPr>
        <w:t xml:space="preserve">of their professor </w:t>
      </w:r>
      <w:r w:rsidR="001E7D6C">
        <w:rPr>
          <w:rFonts w:ascii="Courier" w:hAnsi="Courier" w:cs="Arial"/>
          <w:sz w:val="20"/>
          <w:szCs w:val="20"/>
        </w:rPr>
        <w:t xml:space="preserve">as their only source of knowledge </w:t>
      </w:r>
      <w:r w:rsidR="008B291E">
        <w:rPr>
          <w:rFonts w:ascii="Courier" w:hAnsi="Courier" w:cs="Arial"/>
          <w:sz w:val="20"/>
          <w:szCs w:val="20"/>
        </w:rPr>
        <w:t>when their p</w:t>
      </w:r>
      <w:r w:rsidRPr="00A14A03">
        <w:rPr>
          <w:rFonts w:ascii="Courier" w:hAnsi="Courier" w:cs="Arial"/>
          <w:sz w:val="20"/>
          <w:szCs w:val="20"/>
        </w:rPr>
        <w:t>hone</w:t>
      </w:r>
      <w:r w:rsidR="00CE0238">
        <w:rPr>
          <w:rFonts w:ascii="Courier" w:hAnsi="Courier" w:cs="Arial"/>
          <w:sz w:val="20"/>
          <w:szCs w:val="20"/>
        </w:rPr>
        <w:t>, in a fraction of a second,</w:t>
      </w:r>
      <w:r w:rsidRPr="00A14A03">
        <w:rPr>
          <w:rFonts w:ascii="Courier" w:hAnsi="Courier" w:cs="Arial"/>
          <w:sz w:val="20"/>
          <w:szCs w:val="20"/>
        </w:rPr>
        <w:t xml:space="preserve"> can </w:t>
      </w:r>
      <w:r w:rsidR="00CE0238">
        <w:rPr>
          <w:rFonts w:ascii="Courier" w:hAnsi="Courier" w:cs="Arial"/>
          <w:sz w:val="20"/>
          <w:szCs w:val="20"/>
        </w:rPr>
        <w:t>find</w:t>
      </w:r>
      <w:r w:rsidRPr="00A14A03">
        <w:rPr>
          <w:rFonts w:ascii="Courier" w:hAnsi="Courier" w:cs="Arial"/>
          <w:sz w:val="20"/>
          <w:szCs w:val="20"/>
        </w:rPr>
        <w:t xml:space="preserve"> content that is more up to date</w:t>
      </w:r>
      <w:r w:rsidR="0078659F" w:rsidRPr="00A14A03">
        <w:rPr>
          <w:rFonts w:ascii="Courier" w:hAnsi="Courier" w:cs="Arial"/>
          <w:sz w:val="20"/>
          <w:szCs w:val="20"/>
        </w:rPr>
        <w:t xml:space="preserve"> than today’s lecture</w:t>
      </w:r>
      <w:r w:rsidR="009B6357">
        <w:rPr>
          <w:rFonts w:ascii="Courier" w:hAnsi="Courier" w:cs="Arial"/>
          <w:sz w:val="20"/>
          <w:szCs w:val="20"/>
        </w:rPr>
        <w:t>? And</w:t>
      </w:r>
      <w:r w:rsidRPr="00A14A03">
        <w:rPr>
          <w:rFonts w:ascii="Courier" w:hAnsi="Courier" w:cs="Arial"/>
          <w:sz w:val="20"/>
          <w:szCs w:val="20"/>
        </w:rPr>
        <w:t xml:space="preserve"> what if the instructor is trying to promulgate some </w:t>
      </w:r>
      <w:r w:rsidR="00AA2652">
        <w:rPr>
          <w:rFonts w:ascii="Courier" w:hAnsi="Courier" w:cs="Arial"/>
          <w:sz w:val="20"/>
          <w:szCs w:val="20"/>
        </w:rPr>
        <w:t>suspect</w:t>
      </w:r>
      <w:r w:rsidRPr="00A14A03">
        <w:rPr>
          <w:rFonts w:ascii="Courier" w:hAnsi="Courier" w:cs="Arial"/>
          <w:sz w:val="20"/>
          <w:szCs w:val="20"/>
        </w:rPr>
        <w:t xml:space="preserve"> scheme like evolution? </w:t>
      </w:r>
      <w:r w:rsidR="001A3765" w:rsidRPr="00A14A03">
        <w:rPr>
          <w:rFonts w:ascii="Courier" w:hAnsi="Courier" w:cs="Arial"/>
          <w:sz w:val="20"/>
          <w:szCs w:val="20"/>
        </w:rPr>
        <w:t>A</w:t>
      </w:r>
      <w:r w:rsidR="00AA2652">
        <w:rPr>
          <w:rFonts w:ascii="Courier" w:hAnsi="Courier" w:cs="Arial"/>
          <w:sz w:val="20"/>
          <w:szCs w:val="20"/>
        </w:rPr>
        <w:t xml:space="preserve"> quick search of the web </w:t>
      </w:r>
      <w:r w:rsidRPr="00A14A03">
        <w:rPr>
          <w:rFonts w:ascii="Courier" w:hAnsi="Courier" w:cs="Arial"/>
          <w:sz w:val="20"/>
          <w:szCs w:val="20"/>
        </w:rPr>
        <w:t xml:space="preserve">produces scores of beautifully </w:t>
      </w:r>
      <w:r w:rsidR="008B291E">
        <w:rPr>
          <w:rFonts w:ascii="Courier" w:hAnsi="Courier" w:cs="Arial"/>
          <w:sz w:val="20"/>
          <w:szCs w:val="20"/>
        </w:rPr>
        <w:t>designed</w:t>
      </w:r>
      <w:r w:rsidR="00AA2652">
        <w:rPr>
          <w:rFonts w:ascii="Courier" w:hAnsi="Courier" w:cs="Arial"/>
          <w:sz w:val="20"/>
          <w:szCs w:val="20"/>
        </w:rPr>
        <w:t xml:space="preserve"> </w:t>
      </w:r>
      <w:r w:rsidRPr="00A14A03">
        <w:rPr>
          <w:rFonts w:ascii="Courier" w:hAnsi="Courier" w:cs="Arial"/>
          <w:sz w:val="20"/>
          <w:szCs w:val="20"/>
        </w:rPr>
        <w:t xml:space="preserve">sites that </w:t>
      </w:r>
      <w:r w:rsidR="001A3765" w:rsidRPr="00A14A03">
        <w:rPr>
          <w:rFonts w:ascii="Courier" w:hAnsi="Courier" w:cs="Arial"/>
          <w:sz w:val="20"/>
          <w:szCs w:val="20"/>
        </w:rPr>
        <w:t xml:space="preserve">convincingly explain that evolution is “just a theory.” </w:t>
      </w:r>
      <w:proofErr w:type="gramStart"/>
      <w:r w:rsidR="0078659F" w:rsidRPr="00A14A03">
        <w:rPr>
          <w:rFonts w:ascii="Courier" w:hAnsi="Courier" w:cs="Arial"/>
          <w:sz w:val="20"/>
          <w:szCs w:val="20"/>
        </w:rPr>
        <w:t>Faculty no longer hold</w:t>
      </w:r>
      <w:proofErr w:type="gramEnd"/>
      <w:r w:rsidR="0078659F" w:rsidRPr="00A14A03">
        <w:rPr>
          <w:rFonts w:ascii="Courier" w:hAnsi="Courier" w:cs="Arial"/>
          <w:sz w:val="20"/>
          <w:szCs w:val="20"/>
        </w:rPr>
        <w:t xml:space="preserve"> the monopoly on sources of information.</w:t>
      </w:r>
    </w:p>
    <w:p w14:paraId="213F9B5B" w14:textId="3F886AAD" w:rsidR="005F4982" w:rsidRPr="00A14A03" w:rsidRDefault="00A44B5F" w:rsidP="00A14A03">
      <w:pPr>
        <w:spacing w:line="480" w:lineRule="auto"/>
        <w:ind w:firstLine="720"/>
        <w:rPr>
          <w:rFonts w:ascii="Courier" w:hAnsi="Courier" w:cs="Arial"/>
          <w:sz w:val="20"/>
          <w:szCs w:val="20"/>
        </w:rPr>
      </w:pPr>
      <w:r w:rsidRPr="00A14A03">
        <w:rPr>
          <w:rFonts w:ascii="Courier" w:hAnsi="Courier" w:cs="Arial"/>
          <w:sz w:val="20"/>
          <w:szCs w:val="20"/>
        </w:rPr>
        <w:t xml:space="preserve">Technology has </w:t>
      </w:r>
      <w:r w:rsidR="008B291E">
        <w:rPr>
          <w:rFonts w:ascii="Courier" w:hAnsi="Courier" w:cs="Arial"/>
          <w:sz w:val="20"/>
          <w:szCs w:val="20"/>
        </w:rPr>
        <w:t xml:space="preserve">literally </w:t>
      </w:r>
      <w:r w:rsidRPr="00A14A03">
        <w:rPr>
          <w:rFonts w:ascii="Courier" w:hAnsi="Courier" w:cs="Arial"/>
          <w:sz w:val="20"/>
          <w:szCs w:val="20"/>
        </w:rPr>
        <w:t>changed</w:t>
      </w:r>
      <w:r w:rsidR="005F4982" w:rsidRPr="00A14A03">
        <w:rPr>
          <w:rFonts w:ascii="Courier" w:hAnsi="Courier" w:cs="Arial"/>
          <w:sz w:val="20"/>
          <w:szCs w:val="20"/>
        </w:rPr>
        <w:t xml:space="preserve"> the way </w:t>
      </w:r>
      <w:r w:rsidR="008B291E">
        <w:rPr>
          <w:rFonts w:ascii="Courier" w:hAnsi="Courier" w:cs="Arial"/>
          <w:sz w:val="20"/>
          <w:szCs w:val="20"/>
        </w:rPr>
        <w:t>students</w:t>
      </w:r>
      <w:r w:rsidR="005F4982" w:rsidRPr="00A14A03">
        <w:rPr>
          <w:rFonts w:ascii="Courier" w:hAnsi="Courier" w:cs="Arial"/>
          <w:sz w:val="20"/>
          <w:szCs w:val="20"/>
        </w:rPr>
        <w:t xml:space="preserve"> think. </w:t>
      </w:r>
      <w:r w:rsidR="00C63619" w:rsidRPr="00A14A03">
        <w:rPr>
          <w:rFonts w:ascii="Courier" w:hAnsi="Courier" w:cs="Arial"/>
          <w:sz w:val="20"/>
          <w:szCs w:val="20"/>
        </w:rPr>
        <w:t>P</w:t>
      </w:r>
      <w:r w:rsidR="00B94A51" w:rsidRPr="00A14A03">
        <w:rPr>
          <w:rFonts w:ascii="Courier" w:hAnsi="Courier" w:cs="Arial"/>
          <w:sz w:val="20"/>
          <w:szCs w:val="20"/>
        </w:rPr>
        <w:t>eople</w:t>
      </w:r>
      <w:r w:rsidR="005F4982" w:rsidRPr="00A14A03">
        <w:rPr>
          <w:rFonts w:ascii="Courier" w:hAnsi="Courier" w:cs="Arial"/>
          <w:sz w:val="20"/>
          <w:szCs w:val="20"/>
        </w:rPr>
        <w:t xml:space="preserve"> are often better at remembering how to find info</w:t>
      </w:r>
      <w:r w:rsidR="00B94A51" w:rsidRPr="00A14A03">
        <w:rPr>
          <w:rFonts w:ascii="Courier" w:hAnsi="Courier" w:cs="Arial"/>
          <w:sz w:val="20"/>
          <w:szCs w:val="20"/>
        </w:rPr>
        <w:t>rmation</w:t>
      </w:r>
      <w:r w:rsidR="005F4982" w:rsidRPr="00A14A03">
        <w:rPr>
          <w:rFonts w:ascii="Courier" w:hAnsi="Courier" w:cs="Arial"/>
          <w:sz w:val="20"/>
          <w:szCs w:val="20"/>
        </w:rPr>
        <w:t xml:space="preserve"> </w:t>
      </w:r>
      <w:r w:rsidR="00C63619" w:rsidRPr="00A14A03">
        <w:rPr>
          <w:rFonts w:ascii="Courier" w:hAnsi="Courier" w:cs="Arial"/>
          <w:sz w:val="20"/>
          <w:szCs w:val="20"/>
        </w:rPr>
        <w:t>than recalling</w:t>
      </w:r>
      <w:r w:rsidR="005F4982" w:rsidRPr="00A14A03">
        <w:rPr>
          <w:rFonts w:ascii="Courier" w:hAnsi="Courier" w:cs="Arial"/>
          <w:sz w:val="20"/>
          <w:szCs w:val="20"/>
        </w:rPr>
        <w:t xml:space="preserve"> the info</w:t>
      </w:r>
      <w:r w:rsidR="00B94A51" w:rsidRPr="00A14A03">
        <w:rPr>
          <w:rFonts w:ascii="Courier" w:hAnsi="Courier" w:cs="Arial"/>
          <w:sz w:val="20"/>
          <w:szCs w:val="20"/>
        </w:rPr>
        <w:t xml:space="preserve">rmation itself. In a very real sense, </w:t>
      </w:r>
      <w:r w:rsidR="005F4982" w:rsidRPr="00A14A03">
        <w:rPr>
          <w:rFonts w:ascii="Courier" w:hAnsi="Courier" w:cs="Arial"/>
          <w:sz w:val="20"/>
          <w:szCs w:val="20"/>
        </w:rPr>
        <w:t>our cognition</w:t>
      </w:r>
      <w:r w:rsidR="001E7D6C">
        <w:rPr>
          <w:rFonts w:ascii="Courier" w:hAnsi="Courier" w:cs="Arial"/>
          <w:sz w:val="20"/>
          <w:szCs w:val="20"/>
        </w:rPr>
        <w:t xml:space="preserve"> is evolving</w:t>
      </w:r>
      <w:r w:rsidR="005F4982" w:rsidRPr="00A14A03">
        <w:rPr>
          <w:rFonts w:ascii="Courier" w:hAnsi="Courier" w:cs="Arial"/>
          <w:sz w:val="20"/>
          <w:szCs w:val="20"/>
        </w:rPr>
        <w:t>. Evolution is the changing of some aspect of an organism because of a change in its environment. In this case, info</w:t>
      </w:r>
      <w:r w:rsidR="00B94A51" w:rsidRPr="00A14A03">
        <w:rPr>
          <w:rFonts w:ascii="Courier" w:hAnsi="Courier" w:cs="Arial"/>
          <w:sz w:val="20"/>
          <w:szCs w:val="20"/>
        </w:rPr>
        <w:t>rmation</w:t>
      </w:r>
      <w:r w:rsidR="005F4982" w:rsidRPr="00A14A03">
        <w:rPr>
          <w:rFonts w:ascii="Courier" w:hAnsi="Courier" w:cs="Arial"/>
          <w:sz w:val="20"/>
          <w:szCs w:val="20"/>
        </w:rPr>
        <w:t xml:space="preserve"> is everywhere so we don't need to remember all the facts, just how to locate them.</w:t>
      </w:r>
      <w:r w:rsidR="00B94A51" w:rsidRPr="00A14A03">
        <w:rPr>
          <w:rFonts w:ascii="Courier" w:hAnsi="Courier" w:cs="Arial"/>
          <w:sz w:val="20"/>
          <w:szCs w:val="20"/>
        </w:rPr>
        <w:t xml:space="preserve"> It only makes sense that our brains, </w:t>
      </w:r>
      <w:r w:rsidR="00932ADB">
        <w:rPr>
          <w:rFonts w:ascii="Courier" w:hAnsi="Courier" w:cs="Arial"/>
          <w:sz w:val="20"/>
          <w:szCs w:val="20"/>
        </w:rPr>
        <w:t>a</w:t>
      </w:r>
      <w:r w:rsidR="00B94A51" w:rsidRPr="00A14A03">
        <w:rPr>
          <w:rFonts w:ascii="Courier" w:hAnsi="Courier" w:cs="Arial"/>
          <w:sz w:val="20"/>
          <w:szCs w:val="20"/>
        </w:rPr>
        <w:t xml:space="preserve"> part of </w:t>
      </w:r>
      <w:r w:rsidR="00932ADB">
        <w:rPr>
          <w:rFonts w:ascii="Courier" w:hAnsi="Courier" w:cs="Arial"/>
          <w:sz w:val="20"/>
          <w:szCs w:val="20"/>
        </w:rPr>
        <w:t>the</w:t>
      </w:r>
      <w:r w:rsidR="00B94A51" w:rsidRPr="00A14A03">
        <w:rPr>
          <w:rFonts w:ascii="Courier" w:hAnsi="Courier" w:cs="Arial"/>
          <w:sz w:val="20"/>
          <w:szCs w:val="20"/>
        </w:rPr>
        <w:t xml:space="preserve"> body that was designed to very rapidly </w:t>
      </w:r>
      <w:r w:rsidR="00932ADB">
        <w:rPr>
          <w:rFonts w:ascii="Courier" w:hAnsi="Courier" w:cs="Arial"/>
          <w:sz w:val="20"/>
          <w:szCs w:val="20"/>
        </w:rPr>
        <w:t>modify itself</w:t>
      </w:r>
      <w:r w:rsidR="00B94A51" w:rsidRPr="00A14A03">
        <w:rPr>
          <w:rFonts w:ascii="Courier" w:hAnsi="Courier" w:cs="Arial"/>
          <w:sz w:val="20"/>
          <w:szCs w:val="20"/>
        </w:rPr>
        <w:t xml:space="preserve"> in response to </w:t>
      </w:r>
      <w:r w:rsidR="008B291E">
        <w:rPr>
          <w:rFonts w:ascii="Courier" w:hAnsi="Courier" w:cs="Arial"/>
          <w:sz w:val="20"/>
          <w:szCs w:val="20"/>
        </w:rPr>
        <w:t xml:space="preserve">internal or external </w:t>
      </w:r>
      <w:r w:rsidR="00B94A51" w:rsidRPr="00A14A03">
        <w:rPr>
          <w:rFonts w:ascii="Courier" w:hAnsi="Courier" w:cs="Arial"/>
          <w:sz w:val="20"/>
          <w:szCs w:val="20"/>
        </w:rPr>
        <w:t>stimulus (which is all that learning is), would display this type of evolutionary change.</w:t>
      </w:r>
    </w:p>
    <w:p w14:paraId="2037C83A" w14:textId="5EDCA91A" w:rsidR="005F4982" w:rsidRPr="00A14A03" w:rsidRDefault="005F4982" w:rsidP="00A14A03">
      <w:pPr>
        <w:spacing w:line="480" w:lineRule="auto"/>
        <w:rPr>
          <w:rFonts w:ascii="Courier" w:hAnsi="Courier" w:cs="Arial"/>
          <w:sz w:val="20"/>
          <w:szCs w:val="20"/>
        </w:rPr>
      </w:pPr>
      <w:r w:rsidRPr="00A14A03">
        <w:rPr>
          <w:rFonts w:ascii="Courier" w:hAnsi="Courier" w:cs="Arial"/>
          <w:sz w:val="20"/>
          <w:szCs w:val="20"/>
        </w:rPr>
        <w:t>     </w:t>
      </w:r>
      <w:r w:rsidR="00B94A51" w:rsidRPr="00A14A03">
        <w:rPr>
          <w:rFonts w:ascii="Courier" w:hAnsi="Courier" w:cs="Arial"/>
          <w:sz w:val="20"/>
          <w:szCs w:val="20"/>
        </w:rPr>
        <w:t>Nowadays, people</w:t>
      </w:r>
      <w:r w:rsidRPr="00A14A03">
        <w:rPr>
          <w:rFonts w:ascii="Courier" w:hAnsi="Courier" w:cs="Arial"/>
          <w:sz w:val="20"/>
          <w:szCs w:val="20"/>
        </w:rPr>
        <w:t xml:space="preserve"> use technology from a very young age. 75% </w:t>
      </w:r>
      <w:r w:rsidR="00615416" w:rsidRPr="00A14A03">
        <w:rPr>
          <w:rFonts w:ascii="Courier" w:hAnsi="Courier" w:cs="Arial"/>
          <w:sz w:val="20"/>
          <w:szCs w:val="20"/>
        </w:rPr>
        <w:t xml:space="preserve">of children </w:t>
      </w:r>
      <w:r w:rsidR="008B291E">
        <w:rPr>
          <w:rFonts w:ascii="Courier" w:hAnsi="Courier" w:cs="Arial"/>
          <w:sz w:val="20"/>
          <w:szCs w:val="20"/>
        </w:rPr>
        <w:t>under age four</w:t>
      </w:r>
      <w:r w:rsidR="00615416" w:rsidRPr="00A14A03">
        <w:rPr>
          <w:rFonts w:ascii="Courier" w:hAnsi="Courier" w:cs="Arial"/>
          <w:sz w:val="20"/>
          <w:szCs w:val="20"/>
        </w:rPr>
        <w:t xml:space="preserve"> use computers. The </w:t>
      </w:r>
      <w:r w:rsidR="00CE0238">
        <w:rPr>
          <w:rFonts w:ascii="Courier" w:hAnsi="Courier" w:cs="Arial"/>
          <w:sz w:val="20"/>
          <w:szCs w:val="20"/>
        </w:rPr>
        <w:t>typical</w:t>
      </w:r>
      <w:r w:rsidR="00615416" w:rsidRPr="00A14A03">
        <w:rPr>
          <w:rFonts w:ascii="Courier" w:hAnsi="Courier" w:cs="Arial"/>
          <w:sz w:val="20"/>
          <w:szCs w:val="20"/>
        </w:rPr>
        <w:t xml:space="preserve"> 8-18 year old </w:t>
      </w:r>
      <w:r w:rsidR="00CE0238">
        <w:rPr>
          <w:rFonts w:ascii="Courier" w:hAnsi="Courier" w:cs="Arial"/>
          <w:sz w:val="20"/>
          <w:szCs w:val="20"/>
        </w:rPr>
        <w:t>spends</w:t>
      </w:r>
      <w:r w:rsidR="008B291E">
        <w:rPr>
          <w:rFonts w:ascii="Courier" w:hAnsi="Courier" w:cs="Arial"/>
          <w:sz w:val="20"/>
          <w:szCs w:val="20"/>
        </w:rPr>
        <w:t xml:space="preserve"> seven and a half hours per </w:t>
      </w:r>
      <w:r w:rsidRPr="00A14A03">
        <w:rPr>
          <w:rFonts w:ascii="Courier" w:hAnsi="Courier" w:cs="Arial"/>
          <w:sz w:val="20"/>
          <w:szCs w:val="20"/>
        </w:rPr>
        <w:t xml:space="preserve">day </w:t>
      </w:r>
      <w:r w:rsidR="00615416" w:rsidRPr="00A14A03">
        <w:rPr>
          <w:rFonts w:ascii="Courier" w:hAnsi="Courier" w:cs="Arial"/>
          <w:sz w:val="20"/>
          <w:szCs w:val="20"/>
        </w:rPr>
        <w:t xml:space="preserve">watching a screen, </w:t>
      </w:r>
      <w:r w:rsidR="00CE0238">
        <w:rPr>
          <w:rFonts w:ascii="Courier" w:hAnsi="Courier" w:cs="Arial"/>
          <w:sz w:val="20"/>
          <w:szCs w:val="20"/>
        </w:rPr>
        <w:t>viewing</w:t>
      </w:r>
      <w:r w:rsidR="00615416" w:rsidRPr="00A14A03">
        <w:rPr>
          <w:rFonts w:ascii="Courier" w:hAnsi="Courier" w:cs="Arial"/>
          <w:sz w:val="20"/>
          <w:szCs w:val="20"/>
        </w:rPr>
        <w:t xml:space="preserve"> nearly 11 hours of content. They </w:t>
      </w:r>
      <w:r w:rsidR="00CE0238">
        <w:rPr>
          <w:rFonts w:ascii="Courier" w:hAnsi="Courier" w:cs="Arial"/>
          <w:sz w:val="20"/>
          <w:szCs w:val="20"/>
        </w:rPr>
        <w:t>average</w:t>
      </w:r>
      <w:r w:rsidR="00615416" w:rsidRPr="00A14A03">
        <w:rPr>
          <w:rFonts w:ascii="Courier" w:hAnsi="Courier" w:cs="Arial"/>
          <w:sz w:val="20"/>
          <w:szCs w:val="20"/>
        </w:rPr>
        <w:t xml:space="preserve"> an outgoing </w:t>
      </w:r>
      <w:r w:rsidRPr="00A14A03">
        <w:rPr>
          <w:rFonts w:ascii="Courier" w:hAnsi="Courier" w:cs="Arial"/>
          <w:sz w:val="20"/>
          <w:szCs w:val="20"/>
        </w:rPr>
        <w:t xml:space="preserve">text </w:t>
      </w:r>
      <w:r w:rsidR="00615416" w:rsidRPr="00A14A03">
        <w:rPr>
          <w:rFonts w:ascii="Courier" w:hAnsi="Courier" w:cs="Arial"/>
          <w:sz w:val="20"/>
          <w:szCs w:val="20"/>
        </w:rPr>
        <w:t xml:space="preserve">message </w:t>
      </w:r>
      <w:r w:rsidR="008B291E">
        <w:rPr>
          <w:rFonts w:ascii="Courier" w:hAnsi="Courier" w:cs="Arial"/>
          <w:sz w:val="20"/>
          <w:szCs w:val="20"/>
        </w:rPr>
        <w:t>every five</w:t>
      </w:r>
      <w:r w:rsidRPr="00A14A03">
        <w:rPr>
          <w:rFonts w:ascii="Courier" w:hAnsi="Courier" w:cs="Arial"/>
          <w:sz w:val="20"/>
          <w:szCs w:val="20"/>
        </w:rPr>
        <w:t xml:space="preserve"> minutes. We used to worry that watching too much TV would shorten kid</w:t>
      </w:r>
      <w:r w:rsidR="00932ADB">
        <w:rPr>
          <w:rFonts w:ascii="Courier" w:hAnsi="Courier" w:cs="Arial"/>
          <w:sz w:val="20"/>
          <w:szCs w:val="20"/>
        </w:rPr>
        <w:t>s'</w:t>
      </w:r>
      <w:r w:rsidRPr="00A14A03">
        <w:rPr>
          <w:rFonts w:ascii="Courier" w:hAnsi="Courier" w:cs="Arial"/>
          <w:sz w:val="20"/>
          <w:szCs w:val="20"/>
        </w:rPr>
        <w:t xml:space="preserve"> attention span</w:t>
      </w:r>
      <w:r w:rsidR="00932ADB">
        <w:rPr>
          <w:rFonts w:ascii="Courier" w:hAnsi="Courier" w:cs="Arial"/>
          <w:sz w:val="20"/>
          <w:szCs w:val="20"/>
        </w:rPr>
        <w:t>s</w:t>
      </w:r>
      <w:r w:rsidRPr="00A14A03">
        <w:rPr>
          <w:rFonts w:ascii="Courier" w:hAnsi="Courier" w:cs="Arial"/>
          <w:sz w:val="20"/>
          <w:szCs w:val="20"/>
        </w:rPr>
        <w:t>. That has probably happened, but today's technology has caused students to expect instant feedback and gratification when seeking something, be it information or contact with a friend. Although they might be willing to sit quietly and watch a movie</w:t>
      </w:r>
      <w:r w:rsidR="008B291E">
        <w:rPr>
          <w:rFonts w:ascii="Courier" w:hAnsi="Courier" w:cs="Arial"/>
          <w:sz w:val="20"/>
          <w:szCs w:val="20"/>
        </w:rPr>
        <w:t xml:space="preserve"> (probably on a personal device rather than a television or cinema screen)</w:t>
      </w:r>
      <w:r w:rsidRPr="00A14A03">
        <w:rPr>
          <w:rFonts w:ascii="Courier" w:hAnsi="Courier" w:cs="Arial"/>
          <w:sz w:val="20"/>
          <w:szCs w:val="20"/>
        </w:rPr>
        <w:t xml:space="preserve">, it is more likely that they will also have a chat screen open as well as Facebook or Twitter. When they see </w:t>
      </w:r>
      <w:r w:rsidR="00CE0238">
        <w:rPr>
          <w:rFonts w:ascii="Courier" w:hAnsi="Courier" w:cs="Arial"/>
          <w:sz w:val="20"/>
          <w:szCs w:val="20"/>
        </w:rPr>
        <w:t>a familiar act</w:t>
      </w:r>
      <w:r w:rsidRPr="00A14A03">
        <w:rPr>
          <w:rFonts w:ascii="Courier" w:hAnsi="Courier" w:cs="Arial"/>
          <w:sz w:val="20"/>
          <w:szCs w:val="20"/>
        </w:rPr>
        <w:t>r</w:t>
      </w:r>
      <w:r w:rsidR="00CE0238">
        <w:rPr>
          <w:rFonts w:ascii="Courier" w:hAnsi="Courier" w:cs="Arial"/>
          <w:sz w:val="20"/>
          <w:szCs w:val="20"/>
        </w:rPr>
        <w:t>ess</w:t>
      </w:r>
      <w:r w:rsidRPr="00A14A03">
        <w:rPr>
          <w:rFonts w:ascii="Courier" w:hAnsi="Courier" w:cs="Arial"/>
          <w:sz w:val="20"/>
          <w:szCs w:val="20"/>
        </w:rPr>
        <w:t xml:space="preserve">, they might use IMDB to find out what other films </w:t>
      </w:r>
      <w:r w:rsidR="00CE0238">
        <w:rPr>
          <w:rFonts w:ascii="Courier" w:hAnsi="Courier" w:cs="Arial"/>
          <w:sz w:val="20"/>
          <w:szCs w:val="20"/>
        </w:rPr>
        <w:t>s</w:t>
      </w:r>
      <w:r w:rsidRPr="00A14A03">
        <w:rPr>
          <w:rFonts w:ascii="Courier" w:hAnsi="Courier" w:cs="Arial"/>
          <w:sz w:val="20"/>
          <w:szCs w:val="20"/>
        </w:rPr>
        <w:t xml:space="preserve">he has made. They repeatedly reach out and fetch </w:t>
      </w:r>
      <w:r w:rsidR="00CE0238">
        <w:rPr>
          <w:rFonts w:ascii="Courier" w:hAnsi="Courier" w:cs="Arial"/>
          <w:sz w:val="20"/>
          <w:szCs w:val="20"/>
        </w:rPr>
        <w:t>anything</w:t>
      </w:r>
      <w:r w:rsidRPr="00A14A03">
        <w:rPr>
          <w:rFonts w:ascii="Courier" w:hAnsi="Courier" w:cs="Arial"/>
          <w:sz w:val="20"/>
          <w:szCs w:val="20"/>
        </w:rPr>
        <w:t xml:space="preserve"> that is of interest to them at that moment. </w:t>
      </w:r>
      <w:r w:rsidR="00CE0238" w:rsidRPr="00A14A03">
        <w:rPr>
          <w:rFonts w:ascii="Courier" w:hAnsi="Courier" w:cs="Arial"/>
          <w:sz w:val="20"/>
          <w:szCs w:val="20"/>
        </w:rPr>
        <w:t>The world of information revolves around them.</w:t>
      </w:r>
      <w:r w:rsidR="00CE0238">
        <w:rPr>
          <w:rFonts w:ascii="Courier" w:hAnsi="Courier" w:cs="Arial"/>
          <w:sz w:val="20"/>
          <w:szCs w:val="20"/>
        </w:rPr>
        <w:t xml:space="preserve"> This has made it</w:t>
      </w:r>
      <w:r w:rsidRPr="00A14A03">
        <w:rPr>
          <w:rFonts w:ascii="Courier" w:hAnsi="Courier" w:cs="Arial"/>
          <w:sz w:val="20"/>
          <w:szCs w:val="20"/>
        </w:rPr>
        <w:t xml:space="preserve"> harder for </w:t>
      </w:r>
      <w:r w:rsidR="00CE0238">
        <w:rPr>
          <w:rFonts w:ascii="Courier" w:hAnsi="Courier" w:cs="Arial"/>
          <w:sz w:val="20"/>
          <w:szCs w:val="20"/>
        </w:rPr>
        <w:t>students</w:t>
      </w:r>
      <w:r w:rsidRPr="00A14A03">
        <w:rPr>
          <w:rFonts w:ascii="Courier" w:hAnsi="Courier" w:cs="Arial"/>
          <w:sz w:val="20"/>
          <w:szCs w:val="20"/>
        </w:rPr>
        <w:t xml:space="preserve"> to learn from the kind of patient</w:t>
      </w:r>
      <w:r w:rsidR="00CE0238">
        <w:rPr>
          <w:rFonts w:ascii="Courier" w:hAnsi="Courier" w:cs="Arial"/>
          <w:sz w:val="20"/>
          <w:szCs w:val="20"/>
        </w:rPr>
        <w:t>, orderly</w:t>
      </w:r>
      <w:r w:rsidRPr="00A14A03">
        <w:rPr>
          <w:rFonts w:ascii="Courier" w:hAnsi="Courier" w:cs="Arial"/>
          <w:sz w:val="20"/>
          <w:szCs w:val="20"/>
        </w:rPr>
        <w:t xml:space="preserve"> presentation that </w:t>
      </w:r>
      <w:r w:rsidR="00CE0238">
        <w:rPr>
          <w:rFonts w:ascii="Courier" w:hAnsi="Courier" w:cs="Arial"/>
          <w:sz w:val="20"/>
          <w:szCs w:val="20"/>
        </w:rPr>
        <w:t>their teachers</w:t>
      </w:r>
      <w:r w:rsidRPr="00A14A03">
        <w:rPr>
          <w:rFonts w:ascii="Courier" w:hAnsi="Courier" w:cs="Arial"/>
          <w:sz w:val="20"/>
          <w:szCs w:val="20"/>
        </w:rPr>
        <w:t xml:space="preserve"> </w:t>
      </w:r>
      <w:r w:rsidR="008B291E">
        <w:rPr>
          <w:rFonts w:ascii="Courier" w:hAnsi="Courier" w:cs="Arial"/>
          <w:sz w:val="20"/>
          <w:szCs w:val="20"/>
        </w:rPr>
        <w:t>prefer</w:t>
      </w:r>
      <w:r w:rsidRPr="00A14A03">
        <w:rPr>
          <w:rFonts w:ascii="Courier" w:hAnsi="Courier" w:cs="Arial"/>
          <w:sz w:val="20"/>
          <w:szCs w:val="20"/>
        </w:rPr>
        <w:t xml:space="preserve">. </w:t>
      </w:r>
      <w:r w:rsidR="00CE0238">
        <w:rPr>
          <w:rFonts w:ascii="Courier" w:hAnsi="Courier" w:cs="Arial"/>
          <w:sz w:val="20"/>
          <w:szCs w:val="20"/>
        </w:rPr>
        <w:t>We</w:t>
      </w:r>
      <w:r w:rsidRPr="00A14A03">
        <w:rPr>
          <w:rFonts w:ascii="Courier" w:hAnsi="Courier" w:cs="Arial"/>
          <w:sz w:val="20"/>
          <w:szCs w:val="20"/>
        </w:rPr>
        <w:t xml:space="preserve"> have to do something </w:t>
      </w:r>
      <w:r w:rsidR="00CE0238">
        <w:rPr>
          <w:rFonts w:ascii="Courier" w:hAnsi="Courier" w:cs="Arial"/>
          <w:sz w:val="20"/>
          <w:szCs w:val="20"/>
        </w:rPr>
        <w:t xml:space="preserve">different </w:t>
      </w:r>
      <w:r w:rsidRPr="00A14A03">
        <w:rPr>
          <w:rFonts w:ascii="Courier" w:hAnsi="Courier" w:cs="Arial"/>
          <w:sz w:val="20"/>
          <w:szCs w:val="20"/>
        </w:rPr>
        <w:t xml:space="preserve">to reach them. </w:t>
      </w:r>
      <w:r w:rsidR="001E7D6C">
        <w:rPr>
          <w:rFonts w:ascii="Courier" w:hAnsi="Courier" w:cs="Arial"/>
          <w:sz w:val="20"/>
          <w:szCs w:val="20"/>
        </w:rPr>
        <w:t xml:space="preserve">We need to change classrooms </w:t>
      </w:r>
      <w:r w:rsidRPr="00A14A03">
        <w:rPr>
          <w:rFonts w:ascii="Courier" w:hAnsi="Courier" w:cs="Arial"/>
          <w:sz w:val="20"/>
          <w:szCs w:val="20"/>
        </w:rPr>
        <w:t xml:space="preserve">so that students don't </w:t>
      </w:r>
      <w:r w:rsidR="008C6D6E">
        <w:rPr>
          <w:rFonts w:ascii="Courier" w:hAnsi="Courier" w:cs="Arial"/>
          <w:sz w:val="20"/>
          <w:szCs w:val="20"/>
        </w:rPr>
        <w:t xml:space="preserve">have to just </w:t>
      </w:r>
      <w:r w:rsidRPr="00A14A03">
        <w:rPr>
          <w:rFonts w:ascii="Courier" w:hAnsi="Courier" w:cs="Arial"/>
          <w:sz w:val="20"/>
          <w:szCs w:val="20"/>
        </w:rPr>
        <w:t>sit passively</w:t>
      </w:r>
      <w:r w:rsidR="001E7D6C">
        <w:rPr>
          <w:rFonts w:ascii="Courier" w:hAnsi="Courier" w:cs="Arial"/>
          <w:sz w:val="20"/>
          <w:szCs w:val="20"/>
        </w:rPr>
        <w:t>, but</w:t>
      </w:r>
      <w:r w:rsidRPr="00A14A03">
        <w:rPr>
          <w:rFonts w:ascii="Courier" w:hAnsi="Courier" w:cs="Arial"/>
          <w:sz w:val="20"/>
          <w:szCs w:val="20"/>
        </w:rPr>
        <w:t xml:space="preserve"> </w:t>
      </w:r>
      <w:r w:rsidR="008C6D6E">
        <w:rPr>
          <w:rFonts w:ascii="Courier" w:hAnsi="Courier" w:cs="Arial"/>
          <w:sz w:val="20"/>
          <w:szCs w:val="20"/>
        </w:rPr>
        <w:t xml:space="preserve">can </w:t>
      </w:r>
      <w:r w:rsidRPr="00A14A03">
        <w:rPr>
          <w:rFonts w:ascii="Courier" w:hAnsi="Courier" w:cs="Arial"/>
          <w:sz w:val="20"/>
          <w:szCs w:val="20"/>
        </w:rPr>
        <w:t xml:space="preserve">actively participate in their learning. </w:t>
      </w:r>
    </w:p>
    <w:p w14:paraId="3E591883" w14:textId="0C95F4D4" w:rsidR="00F36D0A" w:rsidRPr="00886557" w:rsidRDefault="008C6D6E" w:rsidP="00A14A03">
      <w:pPr>
        <w:pStyle w:val="Heading1"/>
        <w:spacing w:line="480" w:lineRule="auto"/>
        <w:rPr>
          <w:rFonts w:ascii="Courier" w:hAnsi="Courier" w:cs="Arial"/>
          <w:color w:val="auto"/>
          <w:sz w:val="20"/>
          <w:szCs w:val="20"/>
        </w:rPr>
      </w:pPr>
      <w:r w:rsidRPr="00886557">
        <w:rPr>
          <w:rFonts w:ascii="Courier" w:hAnsi="Courier" w:cs="Arial"/>
          <w:color w:val="auto"/>
          <w:sz w:val="20"/>
          <w:szCs w:val="20"/>
        </w:rPr>
        <w:t>So why are</w:t>
      </w:r>
      <w:r w:rsidR="005F4982" w:rsidRPr="00886557">
        <w:rPr>
          <w:rFonts w:ascii="Courier" w:hAnsi="Courier" w:cs="Arial"/>
          <w:color w:val="auto"/>
          <w:sz w:val="20"/>
          <w:szCs w:val="20"/>
        </w:rPr>
        <w:t xml:space="preserve"> lecture </w:t>
      </w:r>
      <w:r w:rsidR="00C63619" w:rsidRPr="00886557">
        <w:rPr>
          <w:rFonts w:ascii="Courier" w:hAnsi="Courier" w:cs="Arial"/>
          <w:color w:val="auto"/>
          <w:sz w:val="20"/>
          <w:szCs w:val="20"/>
        </w:rPr>
        <w:t xml:space="preserve">halls </w:t>
      </w:r>
      <w:r w:rsidRPr="00886557">
        <w:rPr>
          <w:rFonts w:ascii="Courier" w:hAnsi="Courier" w:cs="Arial"/>
          <w:color w:val="auto"/>
          <w:sz w:val="20"/>
          <w:szCs w:val="20"/>
        </w:rPr>
        <w:t>so</w:t>
      </w:r>
      <w:r w:rsidR="00C63619" w:rsidRPr="00886557">
        <w:rPr>
          <w:rFonts w:ascii="Courier" w:hAnsi="Courier" w:cs="Arial"/>
          <w:color w:val="auto"/>
          <w:sz w:val="20"/>
          <w:szCs w:val="20"/>
        </w:rPr>
        <w:t xml:space="preserve"> common</w:t>
      </w:r>
      <w:r w:rsidRPr="00886557">
        <w:rPr>
          <w:rFonts w:ascii="Courier" w:hAnsi="Courier" w:cs="Arial"/>
          <w:color w:val="auto"/>
          <w:sz w:val="20"/>
          <w:szCs w:val="20"/>
        </w:rPr>
        <w:t>?</w:t>
      </w:r>
      <w:r w:rsidR="005F4982" w:rsidRPr="00886557">
        <w:rPr>
          <w:rFonts w:ascii="Courier" w:hAnsi="Courier" w:cs="Arial"/>
          <w:color w:val="auto"/>
          <w:sz w:val="20"/>
          <w:szCs w:val="20"/>
        </w:rPr>
        <w:t xml:space="preserve"> </w:t>
      </w:r>
    </w:p>
    <w:p w14:paraId="7CCBEA6E" w14:textId="195AF71C" w:rsidR="00C63619" w:rsidRPr="00A14A03" w:rsidRDefault="008C6D6E" w:rsidP="00A14A03">
      <w:pPr>
        <w:spacing w:line="480" w:lineRule="auto"/>
        <w:rPr>
          <w:rFonts w:ascii="Courier" w:hAnsi="Courier" w:cs="Arial"/>
          <w:sz w:val="20"/>
          <w:szCs w:val="20"/>
        </w:rPr>
      </w:pPr>
      <w:r>
        <w:rPr>
          <w:rFonts w:ascii="Courier" w:hAnsi="Courier" w:cs="Arial"/>
          <w:sz w:val="20"/>
          <w:szCs w:val="20"/>
        </w:rPr>
        <w:t>There is an easy answer to why we’ve kept using lecture halls</w:t>
      </w:r>
      <w:r w:rsidR="00932ADB">
        <w:rPr>
          <w:rFonts w:ascii="Courier" w:hAnsi="Courier" w:cs="Arial"/>
          <w:sz w:val="20"/>
          <w:szCs w:val="20"/>
        </w:rPr>
        <w:t xml:space="preserve"> for so many years</w:t>
      </w:r>
      <w:r>
        <w:rPr>
          <w:rFonts w:ascii="Courier" w:hAnsi="Courier" w:cs="Arial"/>
          <w:sz w:val="20"/>
          <w:szCs w:val="20"/>
        </w:rPr>
        <w:t>…they worked for us!</w:t>
      </w:r>
      <w:r w:rsidR="00C63619" w:rsidRPr="00A14A03">
        <w:rPr>
          <w:rFonts w:ascii="Courier" w:hAnsi="Courier" w:cs="Arial"/>
          <w:sz w:val="20"/>
          <w:szCs w:val="20"/>
        </w:rPr>
        <w:t xml:space="preserve"> </w:t>
      </w:r>
      <w:r w:rsidR="00932ADB">
        <w:rPr>
          <w:rFonts w:ascii="Courier" w:hAnsi="Courier" w:cs="Arial"/>
          <w:sz w:val="20"/>
          <w:szCs w:val="20"/>
        </w:rPr>
        <w:t>But we in academia</w:t>
      </w:r>
      <w:r w:rsidR="00117B0B" w:rsidRPr="00A14A03">
        <w:rPr>
          <w:rFonts w:ascii="Courier" w:hAnsi="Courier" w:cs="Arial"/>
          <w:sz w:val="20"/>
          <w:szCs w:val="20"/>
        </w:rPr>
        <w:t xml:space="preserve"> are quite unlike most of our students.</w:t>
      </w:r>
    </w:p>
    <w:p w14:paraId="59159381" w14:textId="2070FBDC" w:rsidR="00A567F5" w:rsidRDefault="00932ADB" w:rsidP="00A14A03">
      <w:pPr>
        <w:spacing w:line="480" w:lineRule="auto"/>
        <w:rPr>
          <w:rFonts w:ascii="Courier" w:hAnsi="Courier" w:cs="Arial"/>
          <w:sz w:val="20"/>
          <w:szCs w:val="20"/>
        </w:rPr>
      </w:pPr>
      <w:r>
        <w:rPr>
          <w:rFonts w:ascii="Courier" w:hAnsi="Courier" w:cs="Arial"/>
          <w:sz w:val="20"/>
          <w:szCs w:val="20"/>
        </w:rPr>
        <w:t>Formal classrooms have</w:t>
      </w:r>
      <w:r w:rsidR="005F4982" w:rsidRPr="00A14A03">
        <w:rPr>
          <w:rFonts w:ascii="Courier" w:hAnsi="Courier" w:cs="Arial"/>
          <w:sz w:val="20"/>
          <w:szCs w:val="20"/>
        </w:rPr>
        <w:t xml:space="preserve"> a long history. There were </w:t>
      </w:r>
      <w:r>
        <w:rPr>
          <w:rFonts w:ascii="Courier" w:hAnsi="Courier" w:cs="Arial"/>
          <w:sz w:val="20"/>
          <w:szCs w:val="20"/>
        </w:rPr>
        <w:t>instructional spaces</w:t>
      </w:r>
      <w:r w:rsidR="005F4982" w:rsidRPr="00A14A03">
        <w:rPr>
          <w:rFonts w:ascii="Courier" w:hAnsi="Courier" w:cs="Arial"/>
          <w:sz w:val="20"/>
          <w:szCs w:val="20"/>
        </w:rPr>
        <w:t xml:space="preserve"> in </w:t>
      </w:r>
      <w:r>
        <w:rPr>
          <w:rFonts w:ascii="Courier" w:hAnsi="Courier" w:cs="Arial"/>
          <w:sz w:val="20"/>
          <w:szCs w:val="20"/>
        </w:rPr>
        <w:t xml:space="preserve">ancient </w:t>
      </w:r>
      <w:r w:rsidR="005F4982" w:rsidRPr="00A14A03">
        <w:rPr>
          <w:rFonts w:ascii="Courier" w:hAnsi="Courier" w:cs="Arial"/>
          <w:sz w:val="20"/>
          <w:szCs w:val="20"/>
        </w:rPr>
        <w:t>Samaria that were clearly teacher-cen</w:t>
      </w:r>
      <w:r w:rsidR="00117B0B" w:rsidRPr="00A14A03">
        <w:rPr>
          <w:rFonts w:ascii="Courier" w:hAnsi="Courier" w:cs="Arial"/>
          <w:sz w:val="20"/>
          <w:szCs w:val="20"/>
        </w:rPr>
        <w:t xml:space="preserve">tric. </w:t>
      </w:r>
      <w:r>
        <w:rPr>
          <w:rFonts w:ascii="Courier" w:hAnsi="Courier" w:cs="Arial"/>
          <w:sz w:val="20"/>
          <w:szCs w:val="20"/>
        </w:rPr>
        <w:t xml:space="preserve">To uncover the history of lecture halls we have to take a sidetrack. </w:t>
      </w:r>
      <w:r w:rsidR="00117B0B" w:rsidRPr="00A14A03">
        <w:rPr>
          <w:rFonts w:ascii="Courier" w:hAnsi="Courier" w:cs="Arial"/>
          <w:sz w:val="20"/>
          <w:szCs w:val="20"/>
        </w:rPr>
        <w:t>One of the earliest large-</w:t>
      </w:r>
      <w:r w:rsidR="005F4982" w:rsidRPr="00A14A03">
        <w:rPr>
          <w:rFonts w:ascii="Courier" w:hAnsi="Courier" w:cs="Arial"/>
          <w:sz w:val="20"/>
          <w:szCs w:val="20"/>
        </w:rPr>
        <w:t xml:space="preserve">scale spaces where many people watched an individual or small band of performers was the Theatre of </w:t>
      </w:r>
      <w:r w:rsidRPr="00A14A03">
        <w:rPr>
          <w:rFonts w:ascii="Courier" w:hAnsi="Courier" w:cs="Arial"/>
          <w:sz w:val="20"/>
          <w:szCs w:val="20"/>
        </w:rPr>
        <w:t>Dionysus</w:t>
      </w:r>
      <w:r w:rsidR="005F4982" w:rsidRPr="00A14A03">
        <w:rPr>
          <w:rFonts w:ascii="Courier" w:hAnsi="Courier" w:cs="Arial"/>
          <w:sz w:val="20"/>
          <w:szCs w:val="20"/>
        </w:rPr>
        <w:t xml:space="preserve"> in Athens. It dates from about 500 BCE. </w:t>
      </w:r>
      <w:r w:rsidR="00886557">
        <w:rPr>
          <w:rFonts w:ascii="Courier" w:hAnsi="Courier" w:cs="Arial"/>
          <w:sz w:val="20"/>
          <w:szCs w:val="20"/>
        </w:rPr>
        <w:t>Dionysus was the Greek god of wine and the space</w:t>
      </w:r>
      <w:r w:rsidR="005F4982" w:rsidRPr="00A14A03">
        <w:rPr>
          <w:rFonts w:ascii="Courier" w:hAnsi="Courier" w:cs="Arial"/>
          <w:sz w:val="20"/>
          <w:szCs w:val="20"/>
        </w:rPr>
        <w:t xml:space="preserve"> </w:t>
      </w:r>
      <w:r w:rsidR="00886557">
        <w:rPr>
          <w:rFonts w:ascii="Courier" w:hAnsi="Courier" w:cs="Arial"/>
          <w:sz w:val="20"/>
          <w:szCs w:val="20"/>
        </w:rPr>
        <w:t xml:space="preserve">was used for religious services. It was also an </w:t>
      </w:r>
      <w:r w:rsidR="00A567F5">
        <w:rPr>
          <w:rFonts w:ascii="Courier" w:hAnsi="Courier" w:cs="Arial"/>
          <w:sz w:val="20"/>
          <w:szCs w:val="20"/>
        </w:rPr>
        <w:t>entertainment</w:t>
      </w:r>
      <w:r w:rsidR="00886557">
        <w:rPr>
          <w:rFonts w:ascii="Courier" w:hAnsi="Courier" w:cs="Arial"/>
          <w:sz w:val="20"/>
          <w:szCs w:val="20"/>
        </w:rPr>
        <w:t xml:space="preserve"> venue for the p</w:t>
      </w:r>
      <w:r w:rsidR="005F4982" w:rsidRPr="00A14A03">
        <w:rPr>
          <w:rFonts w:ascii="Courier" w:hAnsi="Courier" w:cs="Arial"/>
          <w:sz w:val="20"/>
          <w:szCs w:val="20"/>
        </w:rPr>
        <w:t>lays</w:t>
      </w:r>
      <w:r w:rsidR="00886557">
        <w:rPr>
          <w:rFonts w:ascii="Courier" w:hAnsi="Courier" w:cs="Arial"/>
          <w:sz w:val="20"/>
          <w:szCs w:val="20"/>
        </w:rPr>
        <w:t xml:space="preserve"> that</w:t>
      </w:r>
      <w:r w:rsidR="005F4982" w:rsidRPr="00A14A03">
        <w:rPr>
          <w:rFonts w:ascii="Courier" w:hAnsi="Courier" w:cs="Arial"/>
          <w:sz w:val="20"/>
          <w:szCs w:val="20"/>
        </w:rPr>
        <w:t xml:space="preserve"> were po</w:t>
      </w:r>
      <w:r w:rsidR="00886557">
        <w:rPr>
          <w:rFonts w:ascii="Courier" w:hAnsi="Courier" w:cs="Arial"/>
          <w:sz w:val="20"/>
          <w:szCs w:val="20"/>
        </w:rPr>
        <w:t>pular 2500 years ago. O</w:t>
      </w:r>
      <w:r w:rsidR="005F4982" w:rsidRPr="00A14A03">
        <w:rPr>
          <w:rFonts w:ascii="Courier" w:hAnsi="Courier" w:cs="Arial"/>
          <w:sz w:val="20"/>
          <w:szCs w:val="20"/>
        </w:rPr>
        <w:t xml:space="preserve">ur word "theatre" comes from the Greek </w:t>
      </w:r>
      <w:r w:rsidR="00A567F5">
        <w:rPr>
          <w:rFonts w:ascii="Courier" w:hAnsi="Courier" w:cs="Arial"/>
          <w:sz w:val="20"/>
          <w:szCs w:val="20"/>
        </w:rPr>
        <w:t>word for</w:t>
      </w:r>
      <w:r w:rsidR="005F4982" w:rsidRPr="00A14A03">
        <w:rPr>
          <w:rFonts w:ascii="Courier" w:hAnsi="Courier" w:cs="Arial"/>
          <w:sz w:val="20"/>
          <w:szCs w:val="20"/>
        </w:rPr>
        <w:t xml:space="preserve"> the "beholding area" where patrons would sit </w:t>
      </w:r>
      <w:r w:rsidR="00CF1F61">
        <w:rPr>
          <w:rFonts w:ascii="Courier" w:hAnsi="Courier" w:cs="Arial"/>
          <w:sz w:val="20"/>
          <w:szCs w:val="20"/>
        </w:rPr>
        <w:t>to</w:t>
      </w:r>
      <w:r w:rsidR="005F4982" w:rsidRPr="00A14A03">
        <w:rPr>
          <w:rFonts w:ascii="Courier" w:hAnsi="Courier" w:cs="Arial"/>
          <w:sz w:val="20"/>
          <w:szCs w:val="20"/>
        </w:rPr>
        <w:t xml:space="preserve"> </w:t>
      </w:r>
      <w:r w:rsidR="00A567F5">
        <w:rPr>
          <w:rFonts w:ascii="Courier" w:hAnsi="Courier" w:cs="Arial"/>
          <w:sz w:val="20"/>
          <w:szCs w:val="20"/>
        </w:rPr>
        <w:t>view</w:t>
      </w:r>
      <w:r w:rsidR="005F4982" w:rsidRPr="00A14A03">
        <w:rPr>
          <w:rFonts w:ascii="Courier" w:hAnsi="Courier" w:cs="Arial"/>
          <w:sz w:val="20"/>
          <w:szCs w:val="20"/>
        </w:rPr>
        <w:t xml:space="preserve"> the spectacle. A few generations later the Romans had similar uses </w:t>
      </w:r>
      <w:r>
        <w:rPr>
          <w:rFonts w:ascii="Courier" w:hAnsi="Courier" w:cs="Arial"/>
          <w:sz w:val="20"/>
          <w:szCs w:val="20"/>
        </w:rPr>
        <w:t>for</w:t>
      </w:r>
      <w:r w:rsidR="005F4982" w:rsidRPr="00A14A03">
        <w:rPr>
          <w:rFonts w:ascii="Courier" w:hAnsi="Courier" w:cs="Arial"/>
          <w:sz w:val="20"/>
          <w:szCs w:val="20"/>
        </w:rPr>
        <w:t xml:space="preserve"> their spaces, which they called "auditoria" </w:t>
      </w:r>
      <w:r>
        <w:rPr>
          <w:rFonts w:ascii="Courier" w:hAnsi="Courier" w:cs="Arial"/>
          <w:sz w:val="20"/>
          <w:szCs w:val="20"/>
        </w:rPr>
        <w:t>and filled with the "audience."</w:t>
      </w:r>
      <w:r w:rsidR="005F4982" w:rsidRPr="00A14A03">
        <w:rPr>
          <w:rFonts w:ascii="Courier" w:hAnsi="Courier" w:cs="Arial"/>
          <w:sz w:val="20"/>
          <w:szCs w:val="20"/>
        </w:rPr>
        <w:t xml:space="preserve"> </w:t>
      </w:r>
      <w:r w:rsidR="00A567F5">
        <w:rPr>
          <w:rFonts w:ascii="Courier" w:hAnsi="Courier" w:cs="Arial"/>
          <w:sz w:val="20"/>
          <w:szCs w:val="20"/>
        </w:rPr>
        <w:t>Evidently instead of “beholding</w:t>
      </w:r>
      <w:r>
        <w:rPr>
          <w:rFonts w:ascii="Courier" w:hAnsi="Courier" w:cs="Arial"/>
          <w:sz w:val="20"/>
          <w:szCs w:val="20"/>
        </w:rPr>
        <w:t>”</w:t>
      </w:r>
      <w:r w:rsidR="00A567F5">
        <w:rPr>
          <w:rFonts w:ascii="Courier" w:hAnsi="Courier" w:cs="Arial"/>
          <w:sz w:val="20"/>
          <w:szCs w:val="20"/>
        </w:rPr>
        <w:t xml:space="preserve"> like the Greeks,</w:t>
      </w:r>
      <w:r>
        <w:rPr>
          <w:rFonts w:ascii="Courier" w:hAnsi="Courier" w:cs="Arial"/>
          <w:sz w:val="20"/>
          <w:szCs w:val="20"/>
        </w:rPr>
        <w:t xml:space="preserve"> the Romans were listening</w:t>
      </w:r>
      <w:r w:rsidR="00A567F5">
        <w:rPr>
          <w:rFonts w:ascii="Courier" w:hAnsi="Courier" w:cs="Arial"/>
          <w:sz w:val="20"/>
          <w:szCs w:val="20"/>
        </w:rPr>
        <w:t xml:space="preserve"> to</w:t>
      </w:r>
      <w:r w:rsidR="005F4982" w:rsidRPr="00A14A03">
        <w:rPr>
          <w:rFonts w:ascii="Courier" w:hAnsi="Courier" w:cs="Arial"/>
          <w:sz w:val="20"/>
          <w:szCs w:val="20"/>
        </w:rPr>
        <w:t xml:space="preserve"> the audio </w:t>
      </w:r>
      <w:r w:rsidR="00A567F5">
        <w:rPr>
          <w:rFonts w:ascii="Courier" w:hAnsi="Courier" w:cs="Arial"/>
          <w:sz w:val="20"/>
          <w:szCs w:val="20"/>
        </w:rPr>
        <w:t>aspects of the events being presented!</w:t>
      </w:r>
      <w:r w:rsidR="005F4982" w:rsidRPr="00A14A03">
        <w:rPr>
          <w:rFonts w:ascii="Courier" w:hAnsi="Courier" w:cs="Arial"/>
          <w:sz w:val="20"/>
          <w:szCs w:val="20"/>
        </w:rPr>
        <w:t xml:space="preserve"> All was good and these spaces </w:t>
      </w:r>
      <w:r w:rsidR="00A567F5">
        <w:rPr>
          <w:rFonts w:ascii="Courier" w:hAnsi="Courier" w:cs="Arial"/>
          <w:sz w:val="20"/>
          <w:szCs w:val="20"/>
        </w:rPr>
        <w:t xml:space="preserve">served their intended purposes very well. </w:t>
      </w:r>
    </w:p>
    <w:p w14:paraId="17092E91" w14:textId="62AAE2E7" w:rsidR="005F4982" w:rsidRDefault="00A567F5" w:rsidP="00A567F5">
      <w:pPr>
        <w:spacing w:line="480" w:lineRule="auto"/>
        <w:ind w:firstLine="720"/>
        <w:rPr>
          <w:rFonts w:ascii="Courier" w:hAnsi="Courier" w:cs="Arial"/>
          <w:sz w:val="20"/>
          <w:szCs w:val="20"/>
        </w:rPr>
      </w:pPr>
      <w:r>
        <w:rPr>
          <w:rFonts w:ascii="Courier" w:hAnsi="Courier" w:cs="Arial"/>
          <w:sz w:val="20"/>
          <w:szCs w:val="20"/>
        </w:rPr>
        <w:t>About</w:t>
      </w:r>
      <w:r w:rsidR="005F4982" w:rsidRPr="00A14A03">
        <w:rPr>
          <w:rFonts w:ascii="Courier" w:hAnsi="Courier" w:cs="Arial"/>
          <w:sz w:val="20"/>
          <w:szCs w:val="20"/>
        </w:rPr>
        <w:t xml:space="preserve"> 1000 years later, Pope Gregory VII decided the clergy needed to be educated. This was a good idea since clerics were very powerful and it was important that they all were properly trained </w:t>
      </w:r>
      <w:r w:rsidR="00117B0B" w:rsidRPr="00A14A03">
        <w:rPr>
          <w:rFonts w:ascii="Courier" w:hAnsi="Courier" w:cs="Arial"/>
          <w:sz w:val="20"/>
          <w:szCs w:val="20"/>
        </w:rPr>
        <w:t>in</w:t>
      </w:r>
      <w:r w:rsidR="005F4982" w:rsidRPr="00A14A03">
        <w:rPr>
          <w:rFonts w:ascii="Courier" w:hAnsi="Courier" w:cs="Arial"/>
          <w:sz w:val="20"/>
          <w:szCs w:val="20"/>
        </w:rPr>
        <w:t xml:space="preserve"> Church dogma. As far as I can ascertain, this was the first time in history that a large number of people needed to be educated at once. Up until then, teachers worked with their small, loyal band of disciples. Now the economics of scale required a new approach and the Pope came up with a brilliant solution. The clergy often lived in monasteries </w:t>
      </w:r>
      <w:r w:rsidR="00886557">
        <w:rPr>
          <w:rFonts w:ascii="Courier" w:hAnsi="Courier" w:cs="Arial"/>
          <w:sz w:val="20"/>
          <w:szCs w:val="20"/>
        </w:rPr>
        <w:t>that</w:t>
      </w:r>
      <w:r w:rsidR="005F4982" w:rsidRPr="00A14A03">
        <w:rPr>
          <w:rFonts w:ascii="Courier" w:hAnsi="Courier" w:cs="Arial"/>
          <w:sz w:val="20"/>
          <w:szCs w:val="20"/>
        </w:rPr>
        <w:t xml:space="preserve"> had auditoria for </w:t>
      </w:r>
      <w:r>
        <w:rPr>
          <w:rFonts w:ascii="Courier" w:hAnsi="Courier" w:cs="Arial"/>
          <w:sz w:val="20"/>
          <w:szCs w:val="20"/>
        </w:rPr>
        <w:t xml:space="preserve">their </w:t>
      </w:r>
      <w:r w:rsidR="005F4982" w:rsidRPr="00A14A03">
        <w:rPr>
          <w:rFonts w:ascii="Courier" w:hAnsi="Courier" w:cs="Arial"/>
          <w:sz w:val="20"/>
          <w:szCs w:val="20"/>
        </w:rPr>
        <w:t>religious services. Many of the</w:t>
      </w:r>
      <w:r w:rsidR="00886557">
        <w:rPr>
          <w:rFonts w:ascii="Courier" w:hAnsi="Courier" w:cs="Arial"/>
          <w:sz w:val="20"/>
          <w:szCs w:val="20"/>
        </w:rPr>
        <w:t>se</w:t>
      </w:r>
      <w:r w:rsidR="005F4982" w:rsidRPr="00A14A03">
        <w:rPr>
          <w:rFonts w:ascii="Courier" w:hAnsi="Courier" w:cs="Arial"/>
          <w:sz w:val="20"/>
          <w:szCs w:val="20"/>
        </w:rPr>
        <w:t xml:space="preserve"> monks were </w:t>
      </w:r>
      <w:r>
        <w:rPr>
          <w:rFonts w:ascii="Courier" w:hAnsi="Courier" w:cs="Arial"/>
          <w:sz w:val="20"/>
          <w:szCs w:val="20"/>
        </w:rPr>
        <w:t>unbelievably</w:t>
      </w:r>
      <w:r w:rsidR="005F4982" w:rsidRPr="00A14A03">
        <w:rPr>
          <w:rFonts w:ascii="Courier" w:hAnsi="Courier" w:cs="Arial"/>
          <w:sz w:val="20"/>
          <w:szCs w:val="20"/>
        </w:rPr>
        <w:t xml:space="preserve"> good at copying things down. People would spend their entire adult lives copying scriptures with incredible accuracy. </w:t>
      </w:r>
      <w:r>
        <w:rPr>
          <w:rFonts w:ascii="Courier" w:hAnsi="Courier" w:cs="Arial"/>
          <w:sz w:val="20"/>
          <w:szCs w:val="20"/>
        </w:rPr>
        <w:t>Gregory’s</w:t>
      </w:r>
      <w:r w:rsidR="005F4982" w:rsidRPr="00A14A03">
        <w:rPr>
          <w:rFonts w:ascii="Courier" w:hAnsi="Courier" w:cs="Arial"/>
          <w:sz w:val="20"/>
          <w:szCs w:val="20"/>
        </w:rPr>
        <w:t xml:space="preserve"> clever idea was to use the existing technology to capitalize on and extend people's skills. The </w:t>
      </w:r>
      <w:r>
        <w:rPr>
          <w:rFonts w:ascii="Courier" w:hAnsi="Courier" w:cs="Arial"/>
          <w:sz w:val="20"/>
          <w:szCs w:val="20"/>
        </w:rPr>
        <w:t>auditoria were filled with</w:t>
      </w:r>
      <w:r w:rsidR="005F4982" w:rsidRPr="00A14A03">
        <w:rPr>
          <w:rFonts w:ascii="Courier" w:hAnsi="Courier" w:cs="Arial"/>
          <w:sz w:val="20"/>
          <w:szCs w:val="20"/>
        </w:rPr>
        <w:t xml:space="preserve"> monks sitting in what now became lecture halls, copying down th</w:t>
      </w:r>
      <w:r>
        <w:rPr>
          <w:rFonts w:ascii="Courier" w:hAnsi="Courier" w:cs="Arial"/>
          <w:sz w:val="20"/>
          <w:szCs w:val="20"/>
        </w:rPr>
        <w:t xml:space="preserve">e words read by the "lecturer" </w:t>
      </w:r>
      <w:r w:rsidR="00886557">
        <w:rPr>
          <w:rFonts w:ascii="Courier" w:hAnsi="Courier" w:cs="Arial"/>
          <w:sz w:val="20"/>
          <w:szCs w:val="20"/>
        </w:rPr>
        <w:t>(</w:t>
      </w:r>
      <w:r>
        <w:rPr>
          <w:rFonts w:ascii="Courier" w:hAnsi="Courier" w:cs="Arial"/>
          <w:sz w:val="20"/>
          <w:szCs w:val="20"/>
        </w:rPr>
        <w:t>from the Latin for "reader"</w:t>
      </w:r>
      <w:r w:rsidR="00886557">
        <w:rPr>
          <w:rFonts w:ascii="Courier" w:hAnsi="Courier" w:cs="Arial"/>
          <w:sz w:val="20"/>
          <w:szCs w:val="20"/>
        </w:rPr>
        <w:t>)</w:t>
      </w:r>
      <w:r w:rsidR="005F4982" w:rsidRPr="00A14A03">
        <w:rPr>
          <w:rFonts w:ascii="Courier" w:hAnsi="Courier" w:cs="Arial"/>
          <w:sz w:val="20"/>
          <w:szCs w:val="20"/>
        </w:rPr>
        <w:t xml:space="preserve"> as they progres</w:t>
      </w:r>
      <w:r>
        <w:rPr>
          <w:rFonts w:ascii="Courier" w:hAnsi="Courier" w:cs="Arial"/>
          <w:sz w:val="20"/>
          <w:szCs w:val="20"/>
        </w:rPr>
        <w:t xml:space="preserve">sed through their manuscript. </w:t>
      </w:r>
      <w:r w:rsidR="00F31BA5">
        <w:rPr>
          <w:rFonts w:ascii="Courier" w:hAnsi="Courier" w:cs="Arial"/>
          <w:sz w:val="20"/>
          <w:szCs w:val="20"/>
        </w:rPr>
        <w:t xml:space="preserve">Lecturers could actually be fined if they deviated from what was written in front of them. </w:t>
      </w:r>
      <w:r>
        <w:rPr>
          <w:rFonts w:ascii="Courier" w:hAnsi="Courier" w:cs="Arial"/>
          <w:sz w:val="20"/>
          <w:szCs w:val="20"/>
        </w:rPr>
        <w:t>When finished</w:t>
      </w:r>
      <w:r w:rsidRPr="00A14A03">
        <w:rPr>
          <w:rFonts w:ascii="Courier" w:hAnsi="Courier" w:cs="Arial"/>
          <w:sz w:val="20"/>
          <w:szCs w:val="20"/>
        </w:rPr>
        <w:t xml:space="preserve">, each clergyman had their very own </w:t>
      </w:r>
      <w:r w:rsidR="00F31BA5">
        <w:rPr>
          <w:rFonts w:ascii="Courier" w:hAnsi="Courier" w:cs="Arial"/>
          <w:sz w:val="20"/>
          <w:szCs w:val="20"/>
        </w:rPr>
        <w:t xml:space="preserve">faithfully copied </w:t>
      </w:r>
      <w:r w:rsidRPr="00A14A03">
        <w:rPr>
          <w:rFonts w:ascii="Courier" w:hAnsi="Courier" w:cs="Arial"/>
          <w:sz w:val="20"/>
          <w:szCs w:val="20"/>
        </w:rPr>
        <w:t xml:space="preserve">manuscript and they could hire themselves out as a lecturer somewhere else. </w:t>
      </w:r>
      <w:r>
        <w:rPr>
          <w:rFonts w:ascii="Courier" w:hAnsi="Courier" w:cs="Arial"/>
          <w:sz w:val="20"/>
          <w:szCs w:val="20"/>
        </w:rPr>
        <w:t>Considering that t</w:t>
      </w:r>
      <w:r w:rsidR="005F4982" w:rsidRPr="00A14A03">
        <w:rPr>
          <w:rFonts w:ascii="Courier" w:hAnsi="Courier" w:cs="Arial"/>
          <w:sz w:val="20"/>
          <w:szCs w:val="20"/>
        </w:rPr>
        <w:t>he Pope's decree came down in 1079, nearly 400 years bef</w:t>
      </w:r>
      <w:r>
        <w:rPr>
          <w:rFonts w:ascii="Courier" w:hAnsi="Courier" w:cs="Arial"/>
          <w:sz w:val="20"/>
          <w:szCs w:val="20"/>
        </w:rPr>
        <w:t xml:space="preserve">ore Gutenberg's printing press, this was a fantastic way to </w:t>
      </w:r>
      <w:r w:rsidR="00F31BA5">
        <w:rPr>
          <w:rFonts w:ascii="Courier" w:hAnsi="Courier" w:cs="Arial"/>
          <w:sz w:val="20"/>
          <w:szCs w:val="20"/>
        </w:rPr>
        <w:t xml:space="preserve">accurately </w:t>
      </w:r>
      <w:r>
        <w:rPr>
          <w:rFonts w:ascii="Courier" w:hAnsi="Courier" w:cs="Arial"/>
          <w:sz w:val="20"/>
          <w:szCs w:val="20"/>
        </w:rPr>
        <w:t>duplicate and disseminate materials.</w:t>
      </w:r>
      <w:r w:rsidR="005F4982" w:rsidRPr="00A14A03">
        <w:rPr>
          <w:rFonts w:ascii="Courier" w:hAnsi="Courier" w:cs="Arial"/>
          <w:sz w:val="20"/>
          <w:szCs w:val="20"/>
        </w:rPr>
        <w:t xml:space="preserve"> </w:t>
      </w:r>
      <w:r>
        <w:rPr>
          <w:rFonts w:ascii="Courier" w:hAnsi="Courier" w:cs="Arial"/>
          <w:sz w:val="20"/>
          <w:szCs w:val="20"/>
        </w:rPr>
        <w:t>In fact, it</w:t>
      </w:r>
      <w:r w:rsidR="005F4982" w:rsidRPr="00A14A03">
        <w:rPr>
          <w:rFonts w:ascii="Courier" w:hAnsi="Courier" w:cs="Arial"/>
          <w:sz w:val="20"/>
          <w:szCs w:val="20"/>
        </w:rPr>
        <w:t xml:space="preserve"> was such a great combination of ideas that we've </w:t>
      </w:r>
      <w:r w:rsidR="00886557">
        <w:rPr>
          <w:rFonts w:ascii="Courier" w:hAnsi="Courier" w:cs="Arial"/>
          <w:sz w:val="20"/>
          <w:szCs w:val="20"/>
        </w:rPr>
        <w:t xml:space="preserve">been continuing to do it </w:t>
      </w:r>
      <w:r w:rsidR="005F4982" w:rsidRPr="00A14A03">
        <w:rPr>
          <w:rFonts w:ascii="Courier" w:hAnsi="Courier" w:cs="Arial"/>
          <w:sz w:val="20"/>
          <w:szCs w:val="20"/>
        </w:rPr>
        <w:t>for more than 10 centuries.</w:t>
      </w:r>
    </w:p>
    <w:p w14:paraId="51C6A046" w14:textId="15786273" w:rsidR="00CF1C8C" w:rsidRPr="00CF1C8C" w:rsidRDefault="00F31BA5" w:rsidP="003132DC">
      <w:pPr>
        <w:spacing w:line="480" w:lineRule="auto"/>
        <w:rPr>
          <w:rFonts w:ascii="Courier" w:hAnsi="Courier" w:cs="Arial"/>
          <w:b/>
          <w:sz w:val="20"/>
          <w:szCs w:val="20"/>
        </w:rPr>
      </w:pPr>
      <w:r>
        <w:rPr>
          <w:rFonts w:ascii="Courier" w:hAnsi="Courier" w:cs="Arial"/>
          <w:b/>
          <w:sz w:val="20"/>
          <w:szCs w:val="20"/>
        </w:rPr>
        <w:t>Change arrives</w:t>
      </w:r>
      <w:r w:rsidR="002D1E96">
        <w:rPr>
          <w:rFonts w:ascii="Courier" w:hAnsi="Courier" w:cs="Arial"/>
          <w:b/>
          <w:sz w:val="20"/>
          <w:szCs w:val="20"/>
        </w:rPr>
        <w:t xml:space="preserve"> </w:t>
      </w:r>
      <w:r>
        <w:rPr>
          <w:rFonts w:ascii="Courier" w:hAnsi="Courier" w:cs="Arial"/>
          <w:b/>
          <w:sz w:val="20"/>
          <w:szCs w:val="20"/>
        </w:rPr>
        <w:t>slowly</w:t>
      </w:r>
    </w:p>
    <w:p w14:paraId="748CB131" w14:textId="1FEB18CD" w:rsidR="00ED0134" w:rsidRDefault="00B17038" w:rsidP="00ED0134">
      <w:pPr>
        <w:spacing w:line="480" w:lineRule="auto"/>
        <w:ind w:firstLine="720"/>
        <w:rPr>
          <w:rFonts w:ascii="Courier" w:hAnsi="Courier" w:cs="Arial"/>
          <w:sz w:val="20"/>
          <w:szCs w:val="20"/>
        </w:rPr>
      </w:pPr>
      <w:r>
        <w:rPr>
          <w:rFonts w:ascii="Courier" w:hAnsi="Courier" w:cs="Arial"/>
          <w:sz w:val="20"/>
          <w:szCs w:val="20"/>
        </w:rPr>
        <w:t xml:space="preserve">Lecturing is really a logical continuation of </w:t>
      </w:r>
      <w:r w:rsidR="00CF1C8C">
        <w:rPr>
          <w:rFonts w:ascii="Courier" w:hAnsi="Courier" w:cs="Arial"/>
          <w:sz w:val="20"/>
          <w:szCs w:val="20"/>
        </w:rPr>
        <w:t>very</w:t>
      </w:r>
      <w:r>
        <w:rPr>
          <w:rFonts w:ascii="Courier" w:hAnsi="Courier" w:cs="Arial"/>
          <w:sz w:val="20"/>
          <w:szCs w:val="20"/>
        </w:rPr>
        <w:t xml:space="preserve"> ancient oral traditions</w:t>
      </w:r>
      <w:r w:rsidR="00CF1C8C">
        <w:rPr>
          <w:rFonts w:ascii="Courier" w:hAnsi="Courier" w:cs="Arial"/>
          <w:sz w:val="20"/>
          <w:szCs w:val="20"/>
        </w:rPr>
        <w:t xml:space="preserve"> of religious and </w:t>
      </w:r>
      <w:r w:rsidR="00D8054B">
        <w:rPr>
          <w:rFonts w:ascii="Courier" w:hAnsi="Courier" w:cs="Arial"/>
          <w:sz w:val="20"/>
          <w:szCs w:val="20"/>
        </w:rPr>
        <w:t>cultural</w:t>
      </w:r>
      <w:r w:rsidR="00CF1C8C">
        <w:rPr>
          <w:rFonts w:ascii="Courier" w:hAnsi="Courier" w:cs="Arial"/>
          <w:sz w:val="20"/>
          <w:szCs w:val="20"/>
        </w:rPr>
        <w:t xml:space="preserve"> </w:t>
      </w:r>
      <w:r w:rsidR="00D8054B">
        <w:rPr>
          <w:rFonts w:ascii="Courier" w:hAnsi="Courier" w:cs="Arial"/>
          <w:sz w:val="20"/>
          <w:szCs w:val="20"/>
        </w:rPr>
        <w:t>education</w:t>
      </w:r>
      <w:r w:rsidR="00CF1C8C">
        <w:rPr>
          <w:rFonts w:ascii="Courier" w:hAnsi="Courier" w:cs="Arial"/>
          <w:sz w:val="20"/>
          <w:szCs w:val="20"/>
        </w:rPr>
        <w:t>, which sprang from times when reading and writing skills were very rare or even non-existent. As more a</w:t>
      </w:r>
      <w:r w:rsidR="003132DC">
        <w:rPr>
          <w:rFonts w:ascii="Courier" w:hAnsi="Courier" w:cs="Arial"/>
          <w:sz w:val="20"/>
          <w:szCs w:val="20"/>
        </w:rPr>
        <w:t>nd more people sought education,</w:t>
      </w:r>
      <w:r w:rsidR="00CF1C8C">
        <w:rPr>
          <w:rFonts w:ascii="Courier" w:hAnsi="Courier" w:cs="Arial"/>
          <w:sz w:val="20"/>
          <w:szCs w:val="20"/>
        </w:rPr>
        <w:t xml:space="preserve"> an industry arose to meet society’s needs. Early universities in Bologna</w:t>
      </w:r>
      <w:r w:rsidR="00F31BA5">
        <w:rPr>
          <w:rFonts w:ascii="Courier" w:hAnsi="Courier" w:cs="Arial"/>
          <w:sz w:val="20"/>
          <w:szCs w:val="20"/>
        </w:rPr>
        <w:t>, Paris,</w:t>
      </w:r>
      <w:r w:rsidR="00CF1C8C">
        <w:rPr>
          <w:rFonts w:ascii="Courier" w:hAnsi="Courier" w:cs="Arial"/>
          <w:sz w:val="20"/>
          <w:szCs w:val="20"/>
        </w:rPr>
        <w:t xml:space="preserve"> and elsewhere perpetuated the lecture model, even </w:t>
      </w:r>
      <w:r w:rsidR="001E7D6C">
        <w:rPr>
          <w:rFonts w:ascii="Courier" w:hAnsi="Courier" w:cs="Arial"/>
          <w:sz w:val="20"/>
          <w:szCs w:val="20"/>
        </w:rPr>
        <w:t>after</w:t>
      </w:r>
      <w:r w:rsidR="00CF1C8C">
        <w:rPr>
          <w:rFonts w:ascii="Courier" w:hAnsi="Courier" w:cs="Arial"/>
          <w:sz w:val="20"/>
          <w:szCs w:val="20"/>
        </w:rPr>
        <w:t xml:space="preserve"> the advent of the printing press.</w:t>
      </w:r>
      <w:r w:rsidR="00E7594C">
        <w:rPr>
          <w:rFonts w:ascii="Courier" w:hAnsi="Courier" w:cs="Arial"/>
          <w:sz w:val="20"/>
          <w:szCs w:val="20"/>
        </w:rPr>
        <w:t xml:space="preserve"> Requiring students to attend </w:t>
      </w:r>
      <w:r w:rsidR="00CF1C8C">
        <w:rPr>
          <w:rFonts w:ascii="Courier" w:hAnsi="Courier" w:cs="Arial"/>
          <w:sz w:val="20"/>
          <w:szCs w:val="20"/>
        </w:rPr>
        <w:t>lecture</w:t>
      </w:r>
      <w:r w:rsidR="00E7594C">
        <w:rPr>
          <w:rFonts w:ascii="Courier" w:hAnsi="Courier" w:cs="Arial"/>
          <w:sz w:val="20"/>
          <w:szCs w:val="20"/>
        </w:rPr>
        <w:t>s</w:t>
      </w:r>
      <w:r w:rsidR="00CF1C8C">
        <w:rPr>
          <w:rFonts w:ascii="Courier" w:hAnsi="Courier" w:cs="Arial"/>
          <w:sz w:val="20"/>
          <w:szCs w:val="20"/>
        </w:rPr>
        <w:t xml:space="preserve">, when they could </w:t>
      </w:r>
      <w:r w:rsidR="00E7594C">
        <w:rPr>
          <w:rFonts w:ascii="Courier" w:hAnsi="Courier" w:cs="Arial"/>
          <w:sz w:val="20"/>
          <w:szCs w:val="20"/>
        </w:rPr>
        <w:t xml:space="preserve">have </w:t>
      </w:r>
      <w:r w:rsidR="001E7D6C">
        <w:rPr>
          <w:rFonts w:ascii="Courier" w:hAnsi="Courier" w:cs="Arial"/>
          <w:sz w:val="20"/>
          <w:szCs w:val="20"/>
        </w:rPr>
        <w:t>independently</w:t>
      </w:r>
      <w:r w:rsidR="0027668E">
        <w:rPr>
          <w:rFonts w:ascii="Courier" w:hAnsi="Courier" w:cs="Arial"/>
          <w:sz w:val="20"/>
          <w:szCs w:val="20"/>
        </w:rPr>
        <w:t xml:space="preserve"> </w:t>
      </w:r>
      <w:r w:rsidR="00CF1C8C">
        <w:rPr>
          <w:rFonts w:ascii="Courier" w:hAnsi="Courier" w:cs="Arial"/>
          <w:sz w:val="20"/>
          <w:szCs w:val="20"/>
        </w:rPr>
        <w:t xml:space="preserve">read the material in one of the </w:t>
      </w:r>
      <w:r w:rsidR="00E7594C">
        <w:rPr>
          <w:rFonts w:ascii="Courier" w:hAnsi="Courier" w:cs="Arial"/>
          <w:sz w:val="20"/>
          <w:szCs w:val="20"/>
        </w:rPr>
        <w:t>rapidly growing number of books, allowed teacher</w:t>
      </w:r>
      <w:r w:rsidR="0027668E">
        <w:rPr>
          <w:rFonts w:ascii="Courier" w:hAnsi="Courier" w:cs="Arial"/>
          <w:sz w:val="20"/>
          <w:szCs w:val="20"/>
        </w:rPr>
        <w:t>s</w:t>
      </w:r>
      <w:r w:rsidR="00E7594C">
        <w:rPr>
          <w:rFonts w:ascii="Courier" w:hAnsi="Courier" w:cs="Arial"/>
          <w:sz w:val="20"/>
          <w:szCs w:val="20"/>
        </w:rPr>
        <w:t xml:space="preserve"> to maintain their historical</w:t>
      </w:r>
      <w:r w:rsidR="001E7D6C">
        <w:rPr>
          <w:rFonts w:ascii="Courier" w:hAnsi="Courier" w:cs="Arial"/>
          <w:sz w:val="20"/>
          <w:szCs w:val="20"/>
        </w:rPr>
        <w:t xml:space="preserve"> authoritative</w:t>
      </w:r>
      <w:r w:rsidR="00E7594C">
        <w:rPr>
          <w:rFonts w:ascii="Courier" w:hAnsi="Courier" w:cs="Arial"/>
          <w:sz w:val="20"/>
          <w:szCs w:val="20"/>
        </w:rPr>
        <w:t xml:space="preserve"> role.</w:t>
      </w:r>
    </w:p>
    <w:p w14:paraId="1EF5D112" w14:textId="5476895B" w:rsidR="000C24BE" w:rsidRPr="00ED0134" w:rsidRDefault="000C24BE" w:rsidP="00ED0134">
      <w:pPr>
        <w:spacing w:line="480" w:lineRule="auto"/>
        <w:rPr>
          <w:rFonts w:ascii="Courier" w:hAnsi="Courier" w:cs="Arial"/>
          <w:sz w:val="20"/>
          <w:szCs w:val="20"/>
        </w:rPr>
      </w:pPr>
      <w:r w:rsidRPr="00ED0134">
        <w:rPr>
          <w:rFonts w:ascii="Courier" w:hAnsi="Courier" w:cs="Arial"/>
          <w:i/>
          <w:sz w:val="20"/>
          <w:szCs w:val="20"/>
        </w:rPr>
        <w:t>Active learning in labs</w:t>
      </w:r>
    </w:p>
    <w:p w14:paraId="45695547" w14:textId="19233303" w:rsidR="00FC5307" w:rsidRDefault="0027668E" w:rsidP="00A14A03">
      <w:pPr>
        <w:spacing w:line="480" w:lineRule="auto"/>
        <w:rPr>
          <w:rFonts w:ascii="Courier" w:hAnsi="Courier" w:cs="Arial"/>
          <w:sz w:val="20"/>
          <w:szCs w:val="20"/>
        </w:rPr>
      </w:pPr>
      <w:r>
        <w:rPr>
          <w:rFonts w:ascii="Courier" w:hAnsi="Courier" w:cs="Arial"/>
          <w:sz w:val="20"/>
          <w:szCs w:val="20"/>
        </w:rPr>
        <w:t>For the most part, this was the story until</w:t>
      </w:r>
      <w:r w:rsidR="00E7594C">
        <w:rPr>
          <w:rFonts w:ascii="Courier" w:hAnsi="Courier" w:cs="Arial"/>
          <w:sz w:val="20"/>
          <w:szCs w:val="20"/>
        </w:rPr>
        <w:t xml:space="preserve"> we </w:t>
      </w:r>
      <w:r>
        <w:rPr>
          <w:rFonts w:ascii="Courier" w:hAnsi="Courier" w:cs="Arial"/>
          <w:sz w:val="20"/>
          <w:szCs w:val="20"/>
        </w:rPr>
        <w:t xml:space="preserve">finally </w:t>
      </w:r>
      <w:r w:rsidR="00FC5307">
        <w:rPr>
          <w:rFonts w:ascii="Courier" w:hAnsi="Courier" w:cs="Arial"/>
          <w:sz w:val="20"/>
          <w:szCs w:val="20"/>
        </w:rPr>
        <w:t>reach modern times</w:t>
      </w:r>
      <w:r w:rsidR="00E7594C">
        <w:rPr>
          <w:rFonts w:ascii="Courier" w:hAnsi="Courier" w:cs="Arial"/>
          <w:sz w:val="20"/>
          <w:szCs w:val="20"/>
        </w:rPr>
        <w:t>.</w:t>
      </w:r>
      <w:r w:rsidR="005F4982" w:rsidRPr="00A14A03">
        <w:rPr>
          <w:rFonts w:ascii="Courier" w:hAnsi="Courier" w:cs="Arial"/>
          <w:sz w:val="20"/>
          <w:szCs w:val="20"/>
        </w:rPr>
        <w:t xml:space="preserve"> </w:t>
      </w:r>
      <w:r w:rsidR="00FC5307">
        <w:rPr>
          <w:rFonts w:ascii="Courier" w:hAnsi="Courier" w:cs="Arial"/>
          <w:sz w:val="20"/>
          <w:szCs w:val="20"/>
        </w:rPr>
        <w:t xml:space="preserve">By then, teachers </w:t>
      </w:r>
      <w:r w:rsidR="00F46F12">
        <w:rPr>
          <w:rFonts w:ascii="Courier" w:hAnsi="Courier" w:cs="Arial"/>
          <w:sz w:val="20"/>
          <w:szCs w:val="20"/>
        </w:rPr>
        <w:t>had noticed</w:t>
      </w:r>
      <w:r w:rsidR="00FC5307">
        <w:rPr>
          <w:rFonts w:ascii="Courier" w:hAnsi="Courier" w:cs="Arial"/>
          <w:sz w:val="20"/>
          <w:szCs w:val="20"/>
        </w:rPr>
        <w:t xml:space="preserve"> that their students were not learning as much as they should</w:t>
      </w:r>
      <w:r w:rsidR="00D8054B">
        <w:rPr>
          <w:rFonts w:ascii="Courier" w:hAnsi="Courier" w:cs="Arial"/>
          <w:sz w:val="20"/>
          <w:szCs w:val="20"/>
        </w:rPr>
        <w:t xml:space="preserve"> from the lecture approach</w:t>
      </w:r>
      <w:r w:rsidR="00FC5307">
        <w:rPr>
          <w:rFonts w:ascii="Courier" w:hAnsi="Courier" w:cs="Arial"/>
          <w:sz w:val="20"/>
          <w:szCs w:val="20"/>
        </w:rPr>
        <w:t xml:space="preserve">. </w:t>
      </w:r>
      <w:r w:rsidR="00E9298D">
        <w:rPr>
          <w:rFonts w:ascii="Courier" w:hAnsi="Courier" w:cs="Arial"/>
          <w:sz w:val="20"/>
          <w:szCs w:val="20"/>
        </w:rPr>
        <w:t xml:space="preserve">European </w:t>
      </w:r>
      <w:r w:rsidR="00B45ED8">
        <w:rPr>
          <w:rFonts w:ascii="Courier" w:hAnsi="Courier" w:cs="Arial"/>
          <w:sz w:val="20"/>
          <w:szCs w:val="20"/>
        </w:rPr>
        <w:t>chemists</w:t>
      </w:r>
      <w:r w:rsidR="00E9298D">
        <w:rPr>
          <w:rFonts w:ascii="Courier" w:hAnsi="Courier" w:cs="Arial"/>
          <w:sz w:val="20"/>
          <w:szCs w:val="20"/>
        </w:rPr>
        <w:t xml:space="preserve"> like </w:t>
      </w:r>
      <w:r w:rsidR="00B45ED8">
        <w:rPr>
          <w:rFonts w:ascii="Courier" w:hAnsi="Courier" w:cs="Arial"/>
          <w:sz w:val="20"/>
          <w:szCs w:val="20"/>
        </w:rPr>
        <w:t xml:space="preserve">Friedrich </w:t>
      </w:r>
      <w:proofErr w:type="spellStart"/>
      <w:r w:rsidR="00E9298D">
        <w:rPr>
          <w:rFonts w:ascii="Courier" w:hAnsi="Courier" w:cs="Arial"/>
          <w:sz w:val="20"/>
          <w:szCs w:val="20"/>
        </w:rPr>
        <w:t>Stromyer</w:t>
      </w:r>
      <w:proofErr w:type="spellEnd"/>
      <w:r w:rsidR="00E9298D">
        <w:rPr>
          <w:rFonts w:ascii="Courier" w:hAnsi="Courier" w:cs="Arial"/>
          <w:sz w:val="20"/>
          <w:szCs w:val="20"/>
        </w:rPr>
        <w:t xml:space="preserve"> and </w:t>
      </w:r>
      <w:r w:rsidR="00B45ED8">
        <w:rPr>
          <w:rFonts w:ascii="Courier" w:hAnsi="Courier" w:cs="Arial"/>
          <w:sz w:val="20"/>
          <w:szCs w:val="20"/>
        </w:rPr>
        <w:t xml:space="preserve">Johann </w:t>
      </w:r>
      <w:r w:rsidR="00E9298D">
        <w:rPr>
          <w:rFonts w:ascii="Courier" w:hAnsi="Courier" w:cs="Arial"/>
          <w:sz w:val="20"/>
          <w:szCs w:val="20"/>
        </w:rPr>
        <w:t xml:space="preserve">von Fuchs began </w:t>
      </w:r>
      <w:r w:rsidR="00A04C48">
        <w:rPr>
          <w:rFonts w:ascii="Courier" w:hAnsi="Courier" w:cs="Arial"/>
          <w:sz w:val="20"/>
          <w:szCs w:val="20"/>
        </w:rPr>
        <w:t xml:space="preserve">supplementing </w:t>
      </w:r>
      <w:r w:rsidR="00E9298D">
        <w:rPr>
          <w:rFonts w:ascii="Courier" w:hAnsi="Courier" w:cs="Arial"/>
          <w:sz w:val="20"/>
          <w:szCs w:val="20"/>
        </w:rPr>
        <w:t xml:space="preserve">their </w:t>
      </w:r>
      <w:r w:rsidR="00A04C48">
        <w:rPr>
          <w:rFonts w:ascii="Courier" w:hAnsi="Courier" w:cs="Arial"/>
          <w:sz w:val="20"/>
          <w:szCs w:val="20"/>
        </w:rPr>
        <w:t>lecture</w:t>
      </w:r>
      <w:r w:rsidR="00E9298D">
        <w:rPr>
          <w:rFonts w:ascii="Courier" w:hAnsi="Courier" w:cs="Arial"/>
          <w:sz w:val="20"/>
          <w:szCs w:val="20"/>
        </w:rPr>
        <w:t>s</w:t>
      </w:r>
      <w:r w:rsidR="00A04C48">
        <w:rPr>
          <w:rFonts w:ascii="Courier" w:hAnsi="Courier" w:cs="Arial"/>
          <w:sz w:val="20"/>
          <w:szCs w:val="20"/>
        </w:rPr>
        <w:t xml:space="preserve"> with laboratory work </w:t>
      </w:r>
      <w:r w:rsidR="00E9298D">
        <w:rPr>
          <w:rFonts w:ascii="Courier" w:hAnsi="Courier" w:cs="Arial"/>
          <w:sz w:val="20"/>
          <w:szCs w:val="20"/>
        </w:rPr>
        <w:t xml:space="preserve">in the early 1800s. The first American to do this </w:t>
      </w:r>
      <w:r w:rsidR="00B45ED8">
        <w:rPr>
          <w:rFonts w:ascii="Courier" w:hAnsi="Courier" w:cs="Arial"/>
          <w:sz w:val="20"/>
          <w:szCs w:val="20"/>
        </w:rPr>
        <w:t xml:space="preserve">(in engineering) </w:t>
      </w:r>
      <w:r w:rsidR="00E9298D">
        <w:rPr>
          <w:rFonts w:ascii="Courier" w:hAnsi="Courier" w:cs="Arial"/>
          <w:sz w:val="20"/>
          <w:szCs w:val="20"/>
        </w:rPr>
        <w:t>is believed to be</w:t>
      </w:r>
      <w:r w:rsidR="00A04C48">
        <w:rPr>
          <w:rFonts w:ascii="Courier" w:hAnsi="Courier" w:cs="Arial"/>
          <w:sz w:val="20"/>
          <w:szCs w:val="20"/>
        </w:rPr>
        <w:t xml:space="preserve"> Amos Eaton</w:t>
      </w:r>
      <w:r w:rsidR="00E9298D">
        <w:rPr>
          <w:rFonts w:ascii="Courier" w:hAnsi="Courier" w:cs="Arial"/>
          <w:sz w:val="20"/>
          <w:szCs w:val="20"/>
        </w:rPr>
        <w:t>,</w:t>
      </w:r>
      <w:r w:rsidR="00A04C48">
        <w:rPr>
          <w:rFonts w:ascii="Courier" w:hAnsi="Courier" w:cs="Arial"/>
          <w:sz w:val="20"/>
          <w:szCs w:val="20"/>
        </w:rPr>
        <w:t xml:space="preserve"> </w:t>
      </w:r>
      <w:r w:rsidR="00E9298D">
        <w:rPr>
          <w:rFonts w:ascii="Courier" w:hAnsi="Courier" w:cs="Arial"/>
          <w:sz w:val="20"/>
          <w:szCs w:val="20"/>
        </w:rPr>
        <w:t xml:space="preserve">who co-founded the </w:t>
      </w:r>
      <w:r w:rsidR="00A04C48">
        <w:rPr>
          <w:rFonts w:ascii="Courier" w:hAnsi="Courier" w:cs="Arial"/>
          <w:sz w:val="20"/>
          <w:szCs w:val="20"/>
        </w:rPr>
        <w:t>Rens</w:t>
      </w:r>
      <w:r w:rsidR="00E9298D">
        <w:rPr>
          <w:rFonts w:ascii="Courier" w:hAnsi="Courier" w:cs="Arial"/>
          <w:sz w:val="20"/>
          <w:szCs w:val="20"/>
        </w:rPr>
        <w:t xml:space="preserve">selaer Institute of Technology </w:t>
      </w:r>
      <w:r w:rsidR="00A04C48">
        <w:rPr>
          <w:rFonts w:ascii="Courier" w:hAnsi="Courier" w:cs="Arial"/>
          <w:sz w:val="20"/>
          <w:szCs w:val="20"/>
        </w:rPr>
        <w:t>in 1824.</w:t>
      </w:r>
      <w:r w:rsidR="00FC5307">
        <w:rPr>
          <w:rFonts w:ascii="Courier" w:hAnsi="Courier" w:cs="Arial"/>
          <w:sz w:val="20"/>
          <w:szCs w:val="20"/>
        </w:rPr>
        <w:t xml:space="preserve"> </w:t>
      </w:r>
      <w:r w:rsidR="00B45ED8">
        <w:rPr>
          <w:rFonts w:ascii="Courier" w:hAnsi="Courier" w:cs="Arial"/>
          <w:sz w:val="20"/>
          <w:szCs w:val="20"/>
        </w:rPr>
        <w:t>In 1906</w:t>
      </w:r>
      <w:r w:rsidR="00FC5307">
        <w:rPr>
          <w:rFonts w:ascii="Courier" w:hAnsi="Courier" w:cs="Arial"/>
          <w:sz w:val="20"/>
          <w:szCs w:val="20"/>
        </w:rPr>
        <w:t xml:space="preserve"> Robert Mi</w:t>
      </w:r>
      <w:r w:rsidR="00A04C48">
        <w:rPr>
          <w:rFonts w:ascii="Courier" w:hAnsi="Courier" w:cs="Arial"/>
          <w:sz w:val="20"/>
          <w:szCs w:val="20"/>
        </w:rPr>
        <w:t>llikan, the physicist most well-</w:t>
      </w:r>
      <w:r w:rsidR="00FC5307">
        <w:rPr>
          <w:rFonts w:ascii="Courier" w:hAnsi="Courier" w:cs="Arial"/>
          <w:sz w:val="20"/>
          <w:szCs w:val="20"/>
        </w:rPr>
        <w:t>known for finding the charge on a single electron</w:t>
      </w:r>
      <w:r w:rsidR="003132DC">
        <w:rPr>
          <w:rFonts w:ascii="Courier" w:hAnsi="Courier" w:cs="Arial"/>
          <w:sz w:val="20"/>
          <w:szCs w:val="20"/>
        </w:rPr>
        <w:t>,</w:t>
      </w:r>
      <w:r w:rsidR="00B45ED8">
        <w:rPr>
          <w:rFonts w:ascii="Courier" w:hAnsi="Courier" w:cs="Arial"/>
          <w:sz w:val="20"/>
          <w:szCs w:val="20"/>
        </w:rPr>
        <w:t xml:space="preserve"> wrote</w:t>
      </w:r>
      <w:r w:rsidR="00FC5307">
        <w:rPr>
          <w:rFonts w:ascii="Courier" w:hAnsi="Courier" w:cs="Arial"/>
          <w:sz w:val="20"/>
          <w:szCs w:val="20"/>
        </w:rPr>
        <w:t xml:space="preserve"> </w:t>
      </w:r>
      <w:r w:rsidR="00B45ED8">
        <w:rPr>
          <w:rFonts w:ascii="Courier" w:hAnsi="Courier" w:cs="Arial"/>
          <w:sz w:val="20"/>
          <w:szCs w:val="20"/>
        </w:rPr>
        <w:t>a popular</w:t>
      </w:r>
      <w:r w:rsidR="00970734">
        <w:rPr>
          <w:rFonts w:ascii="Courier" w:hAnsi="Courier" w:cs="Arial"/>
          <w:sz w:val="20"/>
          <w:szCs w:val="20"/>
        </w:rPr>
        <w:t xml:space="preserve"> lab manual where </w:t>
      </w:r>
      <w:r w:rsidR="00F46F12">
        <w:rPr>
          <w:rFonts w:ascii="Courier" w:hAnsi="Courier" w:cs="Arial"/>
          <w:sz w:val="20"/>
          <w:szCs w:val="20"/>
        </w:rPr>
        <w:t xml:space="preserve">he </w:t>
      </w:r>
      <w:r w:rsidR="009B318A">
        <w:rPr>
          <w:rFonts w:ascii="Courier" w:hAnsi="Courier" w:cs="Arial"/>
          <w:sz w:val="20"/>
          <w:szCs w:val="20"/>
        </w:rPr>
        <w:t>advocated</w:t>
      </w:r>
      <w:r w:rsidR="00F46F12">
        <w:rPr>
          <w:rFonts w:ascii="Courier" w:hAnsi="Courier" w:cs="Arial"/>
          <w:sz w:val="20"/>
          <w:szCs w:val="20"/>
        </w:rPr>
        <w:t xml:space="preserve"> the importance of hands-on experience to help </w:t>
      </w:r>
      <w:r w:rsidR="009B318A">
        <w:rPr>
          <w:rFonts w:ascii="Courier" w:hAnsi="Courier" w:cs="Arial"/>
          <w:sz w:val="20"/>
          <w:szCs w:val="20"/>
        </w:rPr>
        <w:t>students</w:t>
      </w:r>
      <w:r w:rsidR="00F46F12">
        <w:rPr>
          <w:rFonts w:ascii="Courier" w:hAnsi="Courier" w:cs="Arial"/>
          <w:sz w:val="20"/>
          <w:szCs w:val="20"/>
        </w:rPr>
        <w:t xml:space="preserve"> learn difficult concepts. He </w:t>
      </w:r>
      <w:r w:rsidR="009B318A">
        <w:rPr>
          <w:rFonts w:ascii="Courier" w:hAnsi="Courier" w:cs="Arial"/>
          <w:sz w:val="20"/>
          <w:szCs w:val="20"/>
        </w:rPr>
        <w:t>suggested</w:t>
      </w:r>
      <w:r w:rsidR="00F46F12">
        <w:rPr>
          <w:rFonts w:ascii="Courier" w:hAnsi="Courier" w:cs="Arial"/>
          <w:sz w:val="20"/>
          <w:szCs w:val="20"/>
        </w:rPr>
        <w:t xml:space="preserve"> what has since become a standard approach, which is to supplement three h</w:t>
      </w:r>
      <w:r w:rsidR="001E7D6C">
        <w:rPr>
          <w:rFonts w:ascii="Courier" w:hAnsi="Courier" w:cs="Arial"/>
          <w:sz w:val="20"/>
          <w:szCs w:val="20"/>
        </w:rPr>
        <w:t xml:space="preserve">ours of lecture per week with two </w:t>
      </w:r>
      <w:r w:rsidR="00F46F12">
        <w:rPr>
          <w:rFonts w:ascii="Courier" w:hAnsi="Courier" w:cs="Arial"/>
          <w:sz w:val="20"/>
          <w:szCs w:val="20"/>
        </w:rPr>
        <w:t xml:space="preserve">hour </w:t>
      </w:r>
      <w:r w:rsidR="001E7D6C">
        <w:rPr>
          <w:rFonts w:ascii="Courier" w:hAnsi="Courier" w:cs="Arial"/>
          <w:sz w:val="20"/>
          <w:szCs w:val="20"/>
        </w:rPr>
        <w:t xml:space="preserve">for </w:t>
      </w:r>
      <w:r w:rsidR="00F46F12">
        <w:rPr>
          <w:rFonts w:ascii="Courier" w:hAnsi="Courier" w:cs="Arial"/>
          <w:sz w:val="20"/>
          <w:szCs w:val="20"/>
        </w:rPr>
        <w:t>laboratory. So teachers, at least in the sciences, were beginning to relinquish the position of the lecture as the sole means of instruction</w:t>
      </w:r>
      <w:r w:rsidR="00C13D91">
        <w:rPr>
          <w:rFonts w:ascii="Courier" w:hAnsi="Courier" w:cs="Arial"/>
          <w:sz w:val="20"/>
          <w:szCs w:val="20"/>
        </w:rPr>
        <w:t xml:space="preserve"> and </w:t>
      </w:r>
      <w:r w:rsidR="001E7D6C">
        <w:rPr>
          <w:rFonts w:ascii="Courier" w:hAnsi="Courier" w:cs="Arial"/>
          <w:sz w:val="20"/>
          <w:szCs w:val="20"/>
        </w:rPr>
        <w:t>incorporate</w:t>
      </w:r>
      <w:r w:rsidR="00C13D91">
        <w:rPr>
          <w:rFonts w:ascii="Courier" w:hAnsi="Courier" w:cs="Arial"/>
          <w:sz w:val="20"/>
          <w:szCs w:val="20"/>
        </w:rPr>
        <w:t xml:space="preserve"> active learning as </w:t>
      </w:r>
      <w:r w:rsidR="001E7D6C">
        <w:rPr>
          <w:rFonts w:ascii="Courier" w:hAnsi="Courier" w:cs="Arial"/>
          <w:sz w:val="20"/>
          <w:szCs w:val="20"/>
        </w:rPr>
        <w:t>part of their students’ education</w:t>
      </w:r>
      <w:r w:rsidR="00F46F12">
        <w:rPr>
          <w:rFonts w:ascii="Courier" w:hAnsi="Courier" w:cs="Arial"/>
          <w:sz w:val="20"/>
          <w:szCs w:val="20"/>
        </w:rPr>
        <w:t>.</w:t>
      </w:r>
    </w:p>
    <w:p w14:paraId="1FB2C760" w14:textId="2A5A740E" w:rsidR="00FC5307" w:rsidRDefault="00FE50E2" w:rsidP="00A14A03">
      <w:pPr>
        <w:spacing w:line="480" w:lineRule="auto"/>
        <w:rPr>
          <w:rFonts w:ascii="Courier" w:hAnsi="Courier" w:cs="Arial"/>
          <w:sz w:val="20"/>
          <w:szCs w:val="20"/>
        </w:rPr>
      </w:pPr>
      <w:r>
        <w:rPr>
          <w:rFonts w:ascii="Courier" w:hAnsi="Courier" w:cs="Arial"/>
          <w:sz w:val="20"/>
          <w:szCs w:val="20"/>
        </w:rPr>
        <w:tab/>
      </w:r>
      <w:r w:rsidR="00D8054B">
        <w:rPr>
          <w:rFonts w:ascii="Courier" w:hAnsi="Courier" w:cs="Arial"/>
          <w:sz w:val="20"/>
          <w:szCs w:val="20"/>
        </w:rPr>
        <w:t xml:space="preserve">By the 1980s nearly all science programs were aware of anecdotal evidence that students benefitted from </w:t>
      </w:r>
      <w:r w:rsidR="00C13D91">
        <w:rPr>
          <w:rFonts w:ascii="Courier" w:hAnsi="Courier" w:cs="Arial"/>
          <w:sz w:val="20"/>
          <w:szCs w:val="20"/>
        </w:rPr>
        <w:t>hands-on activities</w:t>
      </w:r>
      <w:r w:rsidR="00D8054B">
        <w:rPr>
          <w:rFonts w:ascii="Courier" w:hAnsi="Courier" w:cs="Arial"/>
          <w:sz w:val="20"/>
          <w:szCs w:val="20"/>
        </w:rPr>
        <w:t xml:space="preserve"> and so most offered lecture/lab combination courses. The idea of learning from interesting tasks had also spread to other content areas like foreign languages. Of course, performance-based classes in areas like music and the arts </w:t>
      </w:r>
      <w:r w:rsidR="00C13D91">
        <w:rPr>
          <w:rFonts w:ascii="Courier" w:hAnsi="Courier" w:cs="Arial"/>
          <w:sz w:val="20"/>
          <w:szCs w:val="20"/>
        </w:rPr>
        <w:t xml:space="preserve">had existed </w:t>
      </w:r>
      <w:r w:rsidR="00D8054B">
        <w:rPr>
          <w:rFonts w:ascii="Courier" w:hAnsi="Courier" w:cs="Arial"/>
          <w:sz w:val="20"/>
          <w:szCs w:val="20"/>
        </w:rPr>
        <w:t>for millennia.</w:t>
      </w:r>
      <w:r w:rsidR="00C13D91">
        <w:rPr>
          <w:rFonts w:ascii="Courier" w:hAnsi="Courier" w:cs="Arial"/>
          <w:sz w:val="20"/>
          <w:szCs w:val="20"/>
        </w:rPr>
        <w:t xml:space="preserve"> No one expected to learn how to play an oboe by just listening to someone tell </w:t>
      </w:r>
      <w:proofErr w:type="gramStart"/>
      <w:r w:rsidR="00C13D91">
        <w:rPr>
          <w:rFonts w:ascii="Courier" w:hAnsi="Courier" w:cs="Arial"/>
          <w:sz w:val="20"/>
          <w:szCs w:val="20"/>
        </w:rPr>
        <w:t>them</w:t>
      </w:r>
      <w:proofErr w:type="gramEnd"/>
      <w:r w:rsidR="00C13D91">
        <w:rPr>
          <w:rFonts w:ascii="Courier" w:hAnsi="Courier" w:cs="Arial"/>
          <w:sz w:val="20"/>
          <w:szCs w:val="20"/>
        </w:rPr>
        <w:t xml:space="preserve"> how to do it.</w:t>
      </w:r>
      <w:r w:rsidR="00253DA9">
        <w:rPr>
          <w:rFonts w:ascii="Courier" w:hAnsi="Courier" w:cs="Arial"/>
          <w:sz w:val="20"/>
          <w:szCs w:val="20"/>
        </w:rPr>
        <w:t xml:space="preserve"> Also during this time medical schools, starting with McMaster</w:t>
      </w:r>
      <w:r w:rsidR="00A03A2E">
        <w:rPr>
          <w:rFonts w:ascii="Courier" w:hAnsi="Courier" w:cs="Arial"/>
          <w:sz w:val="20"/>
          <w:szCs w:val="20"/>
        </w:rPr>
        <w:t>s University, began trying what is now called problem-based learning or PBL. Students practiced hypothetical-deductive reasoning by solving complex, often real, medical cases. This approach, now accepted as standard practice for medical education, has since been applied to instruction across all scientific areas, although not as widely.</w:t>
      </w:r>
    </w:p>
    <w:p w14:paraId="159B8739" w14:textId="7730CF68" w:rsidR="00F22AC6" w:rsidRDefault="00A03A2E" w:rsidP="00D8054B">
      <w:pPr>
        <w:spacing w:line="480" w:lineRule="auto"/>
        <w:ind w:firstLine="720"/>
        <w:rPr>
          <w:rFonts w:ascii="Courier" w:hAnsi="Courier" w:cs="Arial"/>
          <w:sz w:val="20"/>
          <w:szCs w:val="20"/>
        </w:rPr>
      </w:pPr>
      <w:r>
        <w:rPr>
          <w:rFonts w:ascii="Courier" w:hAnsi="Courier" w:cs="Arial"/>
          <w:sz w:val="20"/>
          <w:szCs w:val="20"/>
        </w:rPr>
        <w:t>During the 1990s</w:t>
      </w:r>
      <w:r w:rsidR="00195099">
        <w:rPr>
          <w:rFonts w:ascii="Courier" w:hAnsi="Courier" w:cs="Arial"/>
          <w:sz w:val="20"/>
          <w:szCs w:val="20"/>
        </w:rPr>
        <w:t xml:space="preserve"> a</w:t>
      </w:r>
      <w:r w:rsidR="00D8054B">
        <w:rPr>
          <w:rFonts w:ascii="Courier" w:hAnsi="Courier" w:cs="Arial"/>
          <w:sz w:val="20"/>
          <w:szCs w:val="20"/>
        </w:rPr>
        <w:t xml:space="preserve"> growing body of rigorous</w:t>
      </w:r>
      <w:r w:rsidR="00FC5307">
        <w:rPr>
          <w:rFonts w:ascii="Courier" w:hAnsi="Courier" w:cs="Arial"/>
          <w:sz w:val="20"/>
          <w:szCs w:val="20"/>
        </w:rPr>
        <w:t xml:space="preserve"> research on learning began </w:t>
      </w:r>
      <w:r w:rsidR="00D8054B">
        <w:rPr>
          <w:rFonts w:ascii="Courier" w:hAnsi="Courier" w:cs="Arial"/>
          <w:sz w:val="20"/>
          <w:szCs w:val="20"/>
        </w:rPr>
        <w:t>providing irrefutable data illustrating</w:t>
      </w:r>
      <w:r w:rsidR="00FC5307">
        <w:rPr>
          <w:rFonts w:ascii="Courier" w:hAnsi="Courier" w:cs="Arial"/>
          <w:sz w:val="20"/>
          <w:szCs w:val="20"/>
        </w:rPr>
        <w:t xml:space="preserve"> that students in lecture settings</w:t>
      </w:r>
      <w:r w:rsidR="00D8054B">
        <w:rPr>
          <w:rFonts w:ascii="Courier" w:hAnsi="Courier" w:cs="Arial"/>
          <w:sz w:val="20"/>
          <w:szCs w:val="20"/>
        </w:rPr>
        <w:t xml:space="preserve"> simply</w:t>
      </w:r>
      <w:r w:rsidR="00FC5307">
        <w:rPr>
          <w:rFonts w:ascii="Courier" w:hAnsi="Courier" w:cs="Arial"/>
          <w:sz w:val="20"/>
          <w:szCs w:val="20"/>
        </w:rPr>
        <w:t xml:space="preserve"> did not learn as much as </w:t>
      </w:r>
      <w:r w:rsidR="00D8054B">
        <w:rPr>
          <w:rFonts w:ascii="Courier" w:hAnsi="Courier" w:cs="Arial"/>
          <w:sz w:val="20"/>
          <w:szCs w:val="20"/>
        </w:rPr>
        <w:t>their teachers hope</w:t>
      </w:r>
      <w:r w:rsidR="001E7D6C">
        <w:rPr>
          <w:rFonts w:ascii="Courier" w:hAnsi="Courier" w:cs="Arial"/>
          <w:sz w:val="20"/>
          <w:szCs w:val="20"/>
        </w:rPr>
        <w:t>d</w:t>
      </w:r>
      <w:r w:rsidR="00FC5307">
        <w:rPr>
          <w:rFonts w:ascii="Courier" w:hAnsi="Courier" w:cs="Arial"/>
          <w:sz w:val="20"/>
          <w:szCs w:val="20"/>
        </w:rPr>
        <w:t xml:space="preserve">. The famous Force Concept Inventory in physics led the way, with </w:t>
      </w:r>
      <w:r>
        <w:rPr>
          <w:rFonts w:ascii="Courier" w:hAnsi="Courier" w:cs="Arial"/>
          <w:sz w:val="20"/>
          <w:szCs w:val="20"/>
        </w:rPr>
        <w:t xml:space="preserve">Richard Hake and others supplying </w:t>
      </w:r>
      <w:r w:rsidR="00FC5307">
        <w:rPr>
          <w:rFonts w:ascii="Courier" w:hAnsi="Courier" w:cs="Arial"/>
          <w:sz w:val="20"/>
          <w:szCs w:val="20"/>
        </w:rPr>
        <w:t>embarrassingly consistent indicators of students’ poor grasp of conceptual knowledge</w:t>
      </w:r>
      <w:r w:rsidR="0079628F">
        <w:rPr>
          <w:rFonts w:ascii="Courier" w:hAnsi="Courier" w:cs="Arial"/>
          <w:sz w:val="20"/>
          <w:szCs w:val="20"/>
        </w:rPr>
        <w:t xml:space="preserve"> when they were taught in passive lecture settings</w:t>
      </w:r>
      <w:r w:rsidR="00FC5307">
        <w:rPr>
          <w:rFonts w:ascii="Courier" w:hAnsi="Courier" w:cs="Arial"/>
          <w:sz w:val="20"/>
          <w:szCs w:val="20"/>
        </w:rPr>
        <w:t xml:space="preserve">. </w:t>
      </w:r>
      <w:r w:rsidR="0079628F">
        <w:rPr>
          <w:rFonts w:ascii="Courier" w:hAnsi="Courier" w:cs="Arial"/>
          <w:sz w:val="20"/>
          <w:szCs w:val="20"/>
        </w:rPr>
        <w:t xml:space="preserve">Perhaps recognizing the futility of trying to change lecture-based instruction, or maybe realizing that </w:t>
      </w:r>
      <w:proofErr w:type="gramStart"/>
      <w:r w:rsidR="0079628F">
        <w:rPr>
          <w:rFonts w:ascii="Courier" w:hAnsi="Courier" w:cs="Arial"/>
          <w:sz w:val="20"/>
          <w:szCs w:val="20"/>
        </w:rPr>
        <w:t>greater gains could be made by improving l</w:t>
      </w:r>
      <w:r w:rsidR="00FC5307">
        <w:rPr>
          <w:rFonts w:ascii="Courier" w:hAnsi="Courier" w:cs="Arial"/>
          <w:sz w:val="20"/>
          <w:szCs w:val="20"/>
        </w:rPr>
        <w:t>aboratory experiences</w:t>
      </w:r>
      <w:proofErr w:type="gramEnd"/>
      <w:r w:rsidR="0079628F">
        <w:rPr>
          <w:rFonts w:ascii="Courier" w:hAnsi="Courier" w:cs="Arial"/>
          <w:sz w:val="20"/>
          <w:szCs w:val="20"/>
        </w:rPr>
        <w:t>, a large group of creative people began</w:t>
      </w:r>
      <w:r w:rsidR="009A5C1D">
        <w:rPr>
          <w:rFonts w:ascii="Courier" w:hAnsi="Courier" w:cs="Arial"/>
          <w:sz w:val="20"/>
          <w:szCs w:val="20"/>
        </w:rPr>
        <w:t xml:space="preserve"> building and testing new instructional technologies for the lab.</w:t>
      </w:r>
      <w:r w:rsidR="00FC5307">
        <w:rPr>
          <w:rFonts w:ascii="Courier" w:hAnsi="Courier" w:cs="Arial"/>
          <w:sz w:val="20"/>
          <w:szCs w:val="20"/>
        </w:rPr>
        <w:t xml:space="preserve"> </w:t>
      </w:r>
      <w:r w:rsidR="00561643">
        <w:rPr>
          <w:rFonts w:ascii="Courier" w:hAnsi="Courier" w:cs="Arial"/>
          <w:sz w:val="20"/>
          <w:szCs w:val="20"/>
        </w:rPr>
        <w:t>Ron Thornton and David Sokoloff designed a series of sensors and accompanying software for what came to be called Microcomputer-B</w:t>
      </w:r>
      <w:r w:rsidR="00FC5307">
        <w:rPr>
          <w:rFonts w:ascii="Courier" w:hAnsi="Courier" w:cs="Arial"/>
          <w:sz w:val="20"/>
          <w:szCs w:val="20"/>
        </w:rPr>
        <w:t xml:space="preserve">ased </w:t>
      </w:r>
      <w:r w:rsidR="00561643">
        <w:rPr>
          <w:rFonts w:ascii="Courier" w:hAnsi="Courier" w:cs="Arial"/>
          <w:sz w:val="20"/>
          <w:szCs w:val="20"/>
        </w:rPr>
        <w:t>L</w:t>
      </w:r>
      <w:r w:rsidR="00FC5307">
        <w:rPr>
          <w:rFonts w:ascii="Courier" w:hAnsi="Courier" w:cs="Arial"/>
          <w:sz w:val="20"/>
          <w:szCs w:val="20"/>
        </w:rPr>
        <w:t>abs</w:t>
      </w:r>
      <w:r w:rsidR="00DE1E9C">
        <w:rPr>
          <w:rFonts w:ascii="Courier" w:hAnsi="Courier" w:cs="Arial"/>
          <w:sz w:val="20"/>
          <w:szCs w:val="20"/>
        </w:rPr>
        <w:t xml:space="preserve"> or MBLs. These</w:t>
      </w:r>
      <w:r w:rsidR="00561643">
        <w:rPr>
          <w:rFonts w:ascii="Courier" w:hAnsi="Courier" w:cs="Arial"/>
          <w:sz w:val="20"/>
          <w:szCs w:val="20"/>
        </w:rPr>
        <w:t xml:space="preserve"> became extremely popular and essentially revolutionized what could be done in a laboratory setting. This required institutions to provide space and electrical power for computers, eventually setting up network connections as well.</w:t>
      </w:r>
      <w:r w:rsidR="00FC5307">
        <w:rPr>
          <w:rFonts w:ascii="Courier" w:hAnsi="Courier" w:cs="Arial"/>
          <w:sz w:val="20"/>
          <w:szCs w:val="20"/>
        </w:rPr>
        <w:t xml:space="preserve"> </w:t>
      </w:r>
      <w:r w:rsidR="00F22AC6">
        <w:rPr>
          <w:rFonts w:ascii="Courier" w:hAnsi="Courier" w:cs="Arial"/>
          <w:sz w:val="20"/>
          <w:szCs w:val="20"/>
        </w:rPr>
        <w:t xml:space="preserve">Many studies showed that MBLs, and their offspring, Video-Based Labs, helped students learn considerably more than </w:t>
      </w:r>
      <w:r w:rsidR="001E7D6C">
        <w:rPr>
          <w:rFonts w:ascii="Courier" w:hAnsi="Courier" w:cs="Arial"/>
          <w:sz w:val="20"/>
          <w:szCs w:val="20"/>
        </w:rPr>
        <w:t>when</w:t>
      </w:r>
      <w:r w:rsidR="00F22AC6">
        <w:rPr>
          <w:rFonts w:ascii="Courier" w:hAnsi="Courier" w:cs="Arial"/>
          <w:sz w:val="20"/>
          <w:szCs w:val="20"/>
        </w:rPr>
        <w:t xml:space="preserve"> sitting and listening to straight lecturing. </w:t>
      </w:r>
    </w:p>
    <w:p w14:paraId="791B8892" w14:textId="0AE5A413" w:rsidR="000C24BE" w:rsidRPr="00ED0134" w:rsidRDefault="000C24BE" w:rsidP="00ED0134">
      <w:pPr>
        <w:spacing w:line="480" w:lineRule="auto"/>
        <w:rPr>
          <w:rFonts w:ascii="Courier" w:hAnsi="Courier" w:cs="Arial"/>
          <w:i/>
          <w:sz w:val="20"/>
          <w:szCs w:val="20"/>
        </w:rPr>
      </w:pPr>
      <w:r w:rsidRPr="00ED0134">
        <w:rPr>
          <w:rFonts w:ascii="Courier" w:hAnsi="Courier" w:cs="Arial"/>
          <w:i/>
          <w:sz w:val="20"/>
          <w:szCs w:val="20"/>
        </w:rPr>
        <w:t>Active learning in lectures</w:t>
      </w:r>
    </w:p>
    <w:p w14:paraId="2E628BA8" w14:textId="7DD2A216" w:rsidR="00DE1E9C" w:rsidRDefault="00F22AC6" w:rsidP="00D8054B">
      <w:pPr>
        <w:spacing w:line="480" w:lineRule="auto"/>
        <w:ind w:firstLine="720"/>
        <w:rPr>
          <w:rFonts w:ascii="Courier" w:hAnsi="Courier" w:cs="Arial"/>
          <w:sz w:val="20"/>
          <w:szCs w:val="20"/>
        </w:rPr>
      </w:pPr>
      <w:r>
        <w:rPr>
          <w:rFonts w:ascii="Courier" w:hAnsi="Courier" w:cs="Arial"/>
          <w:sz w:val="20"/>
          <w:szCs w:val="20"/>
        </w:rPr>
        <w:t xml:space="preserve">Faculty were still enamored with the lecture method, so </w:t>
      </w:r>
      <w:r w:rsidR="000C24BE">
        <w:rPr>
          <w:rFonts w:ascii="Courier" w:hAnsi="Courier" w:cs="Arial"/>
          <w:sz w:val="20"/>
          <w:szCs w:val="20"/>
        </w:rPr>
        <w:t>people found ways</w:t>
      </w:r>
      <w:r w:rsidR="009E732E">
        <w:rPr>
          <w:rFonts w:ascii="Courier" w:hAnsi="Courier" w:cs="Arial"/>
          <w:sz w:val="20"/>
          <w:szCs w:val="20"/>
        </w:rPr>
        <w:t xml:space="preserve"> </w:t>
      </w:r>
      <w:r>
        <w:rPr>
          <w:rFonts w:ascii="Courier" w:hAnsi="Courier" w:cs="Arial"/>
          <w:sz w:val="20"/>
          <w:szCs w:val="20"/>
        </w:rPr>
        <w:t xml:space="preserve">to incorporate </w:t>
      </w:r>
      <w:r w:rsidR="00A46A58">
        <w:rPr>
          <w:rFonts w:ascii="Courier" w:hAnsi="Courier" w:cs="Arial"/>
          <w:sz w:val="20"/>
          <w:szCs w:val="20"/>
        </w:rPr>
        <w:t xml:space="preserve">the newly developed </w:t>
      </w:r>
      <w:r>
        <w:rPr>
          <w:rFonts w:ascii="Courier" w:hAnsi="Courier" w:cs="Arial"/>
          <w:sz w:val="20"/>
          <w:szCs w:val="20"/>
        </w:rPr>
        <w:t xml:space="preserve">technology into their classes, essentially making it </w:t>
      </w:r>
      <w:r w:rsidR="009E732E">
        <w:rPr>
          <w:rFonts w:ascii="Courier" w:hAnsi="Courier" w:cs="Arial"/>
          <w:sz w:val="20"/>
          <w:szCs w:val="20"/>
        </w:rPr>
        <w:t>less likely that</w:t>
      </w:r>
      <w:r>
        <w:rPr>
          <w:rFonts w:ascii="Courier" w:hAnsi="Courier" w:cs="Arial"/>
          <w:sz w:val="20"/>
          <w:szCs w:val="20"/>
        </w:rPr>
        <w:t xml:space="preserve"> students </w:t>
      </w:r>
      <w:r w:rsidR="009E732E">
        <w:rPr>
          <w:rFonts w:ascii="Courier" w:hAnsi="Courier" w:cs="Arial"/>
          <w:sz w:val="20"/>
          <w:szCs w:val="20"/>
        </w:rPr>
        <w:t>would</w:t>
      </w:r>
      <w:r>
        <w:rPr>
          <w:rFonts w:ascii="Courier" w:hAnsi="Courier" w:cs="Arial"/>
          <w:sz w:val="20"/>
          <w:szCs w:val="20"/>
        </w:rPr>
        <w:t xml:space="preserve"> simply sit and passively listen. </w:t>
      </w:r>
      <w:r w:rsidR="009E732E">
        <w:rPr>
          <w:rFonts w:ascii="Courier" w:hAnsi="Courier" w:cs="Arial"/>
          <w:sz w:val="20"/>
          <w:szCs w:val="20"/>
        </w:rPr>
        <w:t>Probably the most sophisticated approach is t</w:t>
      </w:r>
      <w:r w:rsidR="00DE1E9C">
        <w:rPr>
          <w:rFonts w:ascii="Courier" w:hAnsi="Courier" w:cs="Arial"/>
          <w:sz w:val="20"/>
          <w:szCs w:val="20"/>
        </w:rPr>
        <w:t>he Interactive Lecture Demo</w:t>
      </w:r>
      <w:r w:rsidR="000C24BE">
        <w:rPr>
          <w:rFonts w:ascii="Courier" w:hAnsi="Courier" w:cs="Arial"/>
          <w:sz w:val="20"/>
          <w:szCs w:val="20"/>
        </w:rPr>
        <w:t xml:space="preserve"> (ILD</w:t>
      </w:r>
      <w:proofErr w:type="gramStart"/>
      <w:r w:rsidR="000C24BE">
        <w:rPr>
          <w:rFonts w:ascii="Courier" w:hAnsi="Courier" w:cs="Arial"/>
          <w:sz w:val="20"/>
          <w:szCs w:val="20"/>
        </w:rPr>
        <w:t>)</w:t>
      </w:r>
      <w:r w:rsidR="009E732E">
        <w:rPr>
          <w:rFonts w:ascii="Courier" w:hAnsi="Courier" w:cs="Arial"/>
          <w:sz w:val="20"/>
          <w:szCs w:val="20"/>
        </w:rPr>
        <w:t xml:space="preserve"> which has</w:t>
      </w:r>
      <w:r w:rsidR="00DE1E9C">
        <w:rPr>
          <w:rFonts w:ascii="Courier" w:hAnsi="Courier" w:cs="Arial"/>
          <w:sz w:val="20"/>
          <w:szCs w:val="20"/>
        </w:rPr>
        <w:t xml:space="preserve"> students in a lecture hall</w:t>
      </w:r>
      <w:proofErr w:type="gramEnd"/>
      <w:r w:rsidR="00DE1E9C">
        <w:rPr>
          <w:rFonts w:ascii="Courier" w:hAnsi="Courier" w:cs="Arial"/>
          <w:sz w:val="20"/>
          <w:szCs w:val="20"/>
        </w:rPr>
        <w:t xml:space="preserve"> or classroom (but not a lab) watch a demonstration and then predict the kind of data that would soon be gathered from </w:t>
      </w:r>
      <w:r w:rsidR="000C24BE">
        <w:rPr>
          <w:rFonts w:ascii="Courier" w:hAnsi="Courier" w:cs="Arial"/>
          <w:sz w:val="20"/>
          <w:szCs w:val="20"/>
        </w:rPr>
        <w:t xml:space="preserve">teacher-operated </w:t>
      </w:r>
      <w:r w:rsidR="00DE1E9C">
        <w:rPr>
          <w:rFonts w:ascii="Courier" w:hAnsi="Courier" w:cs="Arial"/>
          <w:sz w:val="20"/>
          <w:szCs w:val="20"/>
        </w:rPr>
        <w:t xml:space="preserve">computer sensors. </w:t>
      </w:r>
      <w:r w:rsidR="000C24BE">
        <w:rPr>
          <w:rFonts w:ascii="Courier" w:hAnsi="Courier" w:cs="Arial"/>
          <w:sz w:val="20"/>
          <w:szCs w:val="20"/>
        </w:rPr>
        <w:t>Studies have</w:t>
      </w:r>
      <w:r w:rsidR="00DE1E9C">
        <w:rPr>
          <w:rFonts w:ascii="Courier" w:hAnsi="Courier" w:cs="Arial"/>
          <w:sz w:val="20"/>
          <w:szCs w:val="20"/>
        </w:rPr>
        <w:t xml:space="preserve"> shown considerable learning gains</w:t>
      </w:r>
      <w:r w:rsidR="000C24BE">
        <w:rPr>
          <w:rFonts w:ascii="Courier" w:hAnsi="Courier" w:cs="Arial"/>
          <w:sz w:val="20"/>
          <w:szCs w:val="20"/>
        </w:rPr>
        <w:t xml:space="preserve"> when instructors carefully follow the detailed ILD instructions</w:t>
      </w:r>
      <w:r w:rsidR="00DE1E9C">
        <w:rPr>
          <w:rFonts w:ascii="Courier" w:hAnsi="Courier" w:cs="Arial"/>
          <w:sz w:val="20"/>
          <w:szCs w:val="20"/>
        </w:rPr>
        <w:t xml:space="preserve">. </w:t>
      </w:r>
    </w:p>
    <w:p w14:paraId="3DD02B17" w14:textId="2C0C17C0" w:rsidR="00F36D0A" w:rsidRPr="00A14A03" w:rsidRDefault="00DE1E9C" w:rsidP="00D8054B">
      <w:pPr>
        <w:spacing w:line="480" w:lineRule="auto"/>
        <w:ind w:firstLine="720"/>
        <w:rPr>
          <w:rFonts w:ascii="Courier" w:hAnsi="Courier" w:cs="Arial"/>
          <w:sz w:val="20"/>
          <w:szCs w:val="20"/>
        </w:rPr>
      </w:pPr>
      <w:r>
        <w:rPr>
          <w:rFonts w:ascii="Courier" w:hAnsi="Courier" w:cs="Arial"/>
          <w:sz w:val="20"/>
          <w:szCs w:val="20"/>
        </w:rPr>
        <w:t xml:space="preserve">One of the most popular uses of technology in lecture halls is the student response system or “clickers.” </w:t>
      </w:r>
      <w:r w:rsidR="00195099">
        <w:rPr>
          <w:rFonts w:ascii="Courier" w:hAnsi="Courier" w:cs="Arial"/>
          <w:sz w:val="20"/>
          <w:szCs w:val="20"/>
        </w:rPr>
        <w:t xml:space="preserve">(These have actually been around for quite some time. </w:t>
      </w:r>
      <w:r w:rsidR="000E6480">
        <w:rPr>
          <w:rFonts w:ascii="Courier" w:hAnsi="Courier" w:cs="Arial"/>
          <w:sz w:val="20"/>
          <w:szCs w:val="20"/>
        </w:rPr>
        <w:t>Cornell</w:t>
      </w:r>
      <w:r w:rsidR="0086354A">
        <w:rPr>
          <w:rFonts w:ascii="Courier" w:hAnsi="Courier" w:cs="Arial"/>
          <w:sz w:val="20"/>
          <w:szCs w:val="20"/>
        </w:rPr>
        <w:t xml:space="preserve">’s </w:t>
      </w:r>
      <w:r w:rsidR="00714FA9">
        <w:rPr>
          <w:rFonts w:ascii="Courier" w:hAnsi="Courier" w:cs="Arial"/>
          <w:sz w:val="20"/>
          <w:szCs w:val="20"/>
        </w:rPr>
        <w:t xml:space="preserve">Raphael </w:t>
      </w:r>
      <w:proofErr w:type="spellStart"/>
      <w:r w:rsidR="0086354A">
        <w:rPr>
          <w:rFonts w:ascii="Courier" w:hAnsi="Courier" w:cs="Arial"/>
          <w:sz w:val="20"/>
          <w:szCs w:val="20"/>
        </w:rPr>
        <w:t>Littauer</w:t>
      </w:r>
      <w:proofErr w:type="spellEnd"/>
      <w:r w:rsidR="000E6480">
        <w:rPr>
          <w:rFonts w:ascii="Courier" w:hAnsi="Courier" w:cs="Arial"/>
          <w:sz w:val="20"/>
          <w:szCs w:val="20"/>
        </w:rPr>
        <w:t xml:space="preserve"> used wired systems to collect student responses </w:t>
      </w:r>
      <w:r w:rsidR="0086354A">
        <w:rPr>
          <w:rFonts w:ascii="Courier" w:hAnsi="Courier" w:cs="Arial"/>
          <w:sz w:val="20"/>
          <w:szCs w:val="20"/>
        </w:rPr>
        <w:t>in the early 1970s</w:t>
      </w:r>
      <w:r w:rsidR="000E6480">
        <w:rPr>
          <w:rFonts w:ascii="Courier" w:hAnsi="Courier" w:cs="Arial"/>
          <w:sz w:val="20"/>
          <w:szCs w:val="20"/>
        </w:rPr>
        <w:t>.</w:t>
      </w:r>
      <w:r w:rsidR="00195099">
        <w:rPr>
          <w:rFonts w:ascii="Courier" w:hAnsi="Courier" w:cs="Arial"/>
          <w:sz w:val="20"/>
          <w:szCs w:val="20"/>
        </w:rPr>
        <w:t>)</w:t>
      </w:r>
      <w:r w:rsidR="000E6480">
        <w:rPr>
          <w:rFonts w:ascii="Courier" w:hAnsi="Courier" w:cs="Arial"/>
          <w:sz w:val="20"/>
          <w:szCs w:val="20"/>
        </w:rPr>
        <w:t xml:space="preserve"> </w:t>
      </w:r>
      <w:r>
        <w:rPr>
          <w:rFonts w:ascii="Courier" w:hAnsi="Courier" w:cs="Arial"/>
          <w:sz w:val="20"/>
          <w:szCs w:val="20"/>
        </w:rPr>
        <w:t xml:space="preserve">This approach was </w:t>
      </w:r>
      <w:r w:rsidR="000E6480">
        <w:rPr>
          <w:rFonts w:ascii="Courier" w:hAnsi="Courier" w:cs="Arial"/>
          <w:sz w:val="20"/>
          <w:szCs w:val="20"/>
        </w:rPr>
        <w:t xml:space="preserve">greatly </w:t>
      </w:r>
      <w:r w:rsidR="000C24BE">
        <w:rPr>
          <w:rFonts w:ascii="Courier" w:hAnsi="Courier" w:cs="Arial"/>
          <w:sz w:val="20"/>
          <w:szCs w:val="20"/>
        </w:rPr>
        <w:t>popularized</w:t>
      </w:r>
      <w:r>
        <w:rPr>
          <w:rFonts w:ascii="Courier" w:hAnsi="Courier" w:cs="Arial"/>
          <w:sz w:val="20"/>
          <w:szCs w:val="20"/>
        </w:rPr>
        <w:t xml:space="preserve"> by Eric Ma</w:t>
      </w:r>
      <w:r w:rsidR="0086354A">
        <w:rPr>
          <w:rFonts w:ascii="Courier" w:hAnsi="Courier" w:cs="Arial"/>
          <w:sz w:val="20"/>
          <w:szCs w:val="20"/>
        </w:rPr>
        <w:t>zur at Harvard, who developed a</w:t>
      </w:r>
      <w:r>
        <w:rPr>
          <w:rFonts w:ascii="Courier" w:hAnsi="Courier" w:cs="Arial"/>
          <w:sz w:val="20"/>
          <w:szCs w:val="20"/>
        </w:rPr>
        <w:t xml:space="preserve"> </w:t>
      </w:r>
      <w:r w:rsidR="000E6480">
        <w:rPr>
          <w:rFonts w:ascii="Courier" w:hAnsi="Courier" w:cs="Arial"/>
          <w:sz w:val="20"/>
          <w:szCs w:val="20"/>
        </w:rPr>
        <w:t>technique</w:t>
      </w:r>
      <w:r>
        <w:rPr>
          <w:rFonts w:ascii="Courier" w:hAnsi="Courier" w:cs="Arial"/>
          <w:sz w:val="20"/>
          <w:szCs w:val="20"/>
        </w:rPr>
        <w:t xml:space="preserve"> he called Peer Instruction. </w:t>
      </w:r>
      <w:r w:rsidR="009E732E">
        <w:rPr>
          <w:rFonts w:ascii="Courier" w:hAnsi="Courier" w:cs="Arial"/>
          <w:sz w:val="20"/>
          <w:szCs w:val="20"/>
        </w:rPr>
        <w:t>Students are asked a carefully crafted question designed to elicit misunderstandings. They think for a minute and press a button on a remote control-like device to indicate their answer. The instructor displays a bar chart of the results, which often indicate a substantial difference of opinion across the class. Students are then encouraged to talk to their peers for a minute or two and re</w:t>
      </w:r>
      <w:r w:rsidR="00ED0134">
        <w:rPr>
          <w:rFonts w:ascii="Courier" w:hAnsi="Courier" w:cs="Arial"/>
          <w:sz w:val="20"/>
          <w:szCs w:val="20"/>
        </w:rPr>
        <w:t>-</w:t>
      </w:r>
      <w:r w:rsidR="009E732E">
        <w:rPr>
          <w:rFonts w:ascii="Courier" w:hAnsi="Courier" w:cs="Arial"/>
          <w:sz w:val="20"/>
          <w:szCs w:val="20"/>
        </w:rPr>
        <w:t xml:space="preserve">vote. The updated bar chart shows that usually the logic of the correct answer wins the debate. This type of instruction promotes very active discussion, even in large lecture halls. </w:t>
      </w:r>
      <w:r w:rsidR="001E7D6C">
        <w:rPr>
          <w:rFonts w:ascii="Courier" w:hAnsi="Courier" w:cs="Arial"/>
          <w:sz w:val="20"/>
          <w:szCs w:val="20"/>
        </w:rPr>
        <w:t>In addition to</w:t>
      </w:r>
      <w:r w:rsidR="009E732E">
        <w:rPr>
          <w:rFonts w:ascii="Courier" w:hAnsi="Courier" w:cs="Arial"/>
          <w:sz w:val="20"/>
          <w:szCs w:val="20"/>
        </w:rPr>
        <w:t xml:space="preserve"> this obvious advantage, it also provides the instructor with </w:t>
      </w:r>
      <w:r w:rsidR="001E7D6C">
        <w:rPr>
          <w:rFonts w:ascii="Courier" w:hAnsi="Courier" w:cs="Arial"/>
          <w:sz w:val="20"/>
          <w:szCs w:val="20"/>
        </w:rPr>
        <w:t>immediate and often surprising</w:t>
      </w:r>
      <w:r w:rsidR="009E732E">
        <w:rPr>
          <w:rFonts w:ascii="Courier" w:hAnsi="Courier" w:cs="Arial"/>
          <w:sz w:val="20"/>
          <w:szCs w:val="20"/>
        </w:rPr>
        <w:t xml:space="preserve"> feedback on </w:t>
      </w:r>
      <w:r w:rsidR="00ED0134">
        <w:rPr>
          <w:rFonts w:ascii="Courier" w:hAnsi="Courier" w:cs="Arial"/>
          <w:sz w:val="20"/>
          <w:szCs w:val="20"/>
        </w:rPr>
        <w:t xml:space="preserve">how </w:t>
      </w:r>
      <w:r w:rsidR="001E7D6C">
        <w:rPr>
          <w:rFonts w:ascii="Courier" w:hAnsi="Courier" w:cs="Arial"/>
          <w:sz w:val="20"/>
          <w:szCs w:val="20"/>
        </w:rPr>
        <w:t>misunderstandings can persist even after students listen to their carefully crafted lectures.</w:t>
      </w:r>
      <w:r w:rsidR="005F4982" w:rsidRPr="00A14A03">
        <w:rPr>
          <w:rFonts w:ascii="Courier" w:hAnsi="Courier" w:cs="Arial"/>
          <w:sz w:val="20"/>
          <w:szCs w:val="20"/>
        </w:rPr>
        <w:t xml:space="preserve"> </w:t>
      </w:r>
      <w:r>
        <w:rPr>
          <w:rFonts w:ascii="Courier" w:hAnsi="Courier" w:cs="Arial"/>
          <w:sz w:val="20"/>
          <w:szCs w:val="20"/>
        </w:rPr>
        <w:t xml:space="preserve"> </w:t>
      </w:r>
    </w:p>
    <w:p w14:paraId="46AC1B72" w14:textId="4F3068BD" w:rsidR="00A46A58" w:rsidRDefault="00A46A58" w:rsidP="00A14A03">
      <w:pPr>
        <w:spacing w:line="480" w:lineRule="auto"/>
        <w:rPr>
          <w:rFonts w:ascii="Courier" w:hAnsi="Courier" w:cs="Arial"/>
          <w:sz w:val="20"/>
          <w:szCs w:val="20"/>
        </w:rPr>
      </w:pPr>
      <w:r>
        <w:rPr>
          <w:rFonts w:ascii="Courier" w:hAnsi="Courier" w:cs="Arial"/>
          <w:sz w:val="20"/>
          <w:szCs w:val="20"/>
        </w:rPr>
        <w:tab/>
        <w:t xml:space="preserve">Trying to couple lectures and laboratories is an important means of improving the educational experience of students. However, it can be difficult to keep the two </w:t>
      </w:r>
      <w:r w:rsidR="00A41CA5">
        <w:rPr>
          <w:rFonts w:ascii="Courier" w:hAnsi="Courier" w:cs="Arial"/>
          <w:sz w:val="20"/>
          <w:szCs w:val="20"/>
        </w:rPr>
        <w:t xml:space="preserve">types of class </w:t>
      </w:r>
      <w:r>
        <w:rPr>
          <w:rFonts w:ascii="Courier" w:hAnsi="Courier" w:cs="Arial"/>
          <w:sz w:val="20"/>
          <w:szCs w:val="20"/>
        </w:rPr>
        <w:t>synchronized, especially if there are multiple sections of each. Students with lab scheduled on Mondays may not have seen the material before, so their hands-on activity requires a sort of “discovery” of the principles, based on observation</w:t>
      </w:r>
      <w:r w:rsidR="001E7D6C">
        <w:rPr>
          <w:rFonts w:ascii="Courier" w:hAnsi="Courier" w:cs="Arial"/>
          <w:sz w:val="20"/>
          <w:szCs w:val="20"/>
        </w:rPr>
        <w:t>s. In other words, they would be</w:t>
      </w:r>
      <w:r>
        <w:rPr>
          <w:rFonts w:ascii="Courier" w:hAnsi="Courier" w:cs="Arial"/>
          <w:sz w:val="20"/>
          <w:szCs w:val="20"/>
        </w:rPr>
        <w:t xml:space="preserve"> applying inductive reasoning.</w:t>
      </w:r>
      <w:r w:rsidR="00A41CA5">
        <w:rPr>
          <w:rFonts w:ascii="Courier" w:hAnsi="Courier" w:cs="Arial"/>
          <w:sz w:val="20"/>
          <w:szCs w:val="20"/>
        </w:rPr>
        <w:t xml:space="preserve"> Peers who don’t take lab until later in the week might have</w:t>
      </w:r>
      <w:r w:rsidR="00ED0134">
        <w:rPr>
          <w:rFonts w:ascii="Courier" w:hAnsi="Courier" w:cs="Arial"/>
          <w:sz w:val="20"/>
          <w:szCs w:val="20"/>
        </w:rPr>
        <w:t xml:space="preserve"> already been exposed to</w:t>
      </w:r>
      <w:r w:rsidR="00A41CA5">
        <w:rPr>
          <w:rFonts w:ascii="Courier" w:hAnsi="Courier" w:cs="Arial"/>
          <w:sz w:val="20"/>
          <w:szCs w:val="20"/>
        </w:rPr>
        <w:t xml:space="preserve"> the concepts in a Wednesday lecture. Their lab now becomes an exercise in verification and deductive reasoning. These two approaches are very different. Nonetheless, lecture/lab combinations, in the format suggested by Millikan in 1906, are still the norm.</w:t>
      </w:r>
    </w:p>
    <w:p w14:paraId="03B3AB83" w14:textId="36681C06" w:rsidR="000C24BE" w:rsidRPr="00ED0134" w:rsidRDefault="0086354A" w:rsidP="00ED0134">
      <w:pPr>
        <w:spacing w:line="480" w:lineRule="auto"/>
        <w:rPr>
          <w:rFonts w:ascii="Courier" w:hAnsi="Courier" w:cs="Arial"/>
          <w:i/>
          <w:sz w:val="20"/>
          <w:szCs w:val="20"/>
        </w:rPr>
      </w:pPr>
      <w:r w:rsidRPr="00ED0134">
        <w:rPr>
          <w:rFonts w:ascii="Courier" w:hAnsi="Courier" w:cs="Arial"/>
          <w:i/>
          <w:sz w:val="20"/>
          <w:szCs w:val="20"/>
        </w:rPr>
        <w:t>History of</w:t>
      </w:r>
      <w:r w:rsidR="000C24BE" w:rsidRPr="00ED0134">
        <w:rPr>
          <w:rFonts w:ascii="Courier" w:hAnsi="Courier" w:cs="Arial"/>
          <w:i/>
          <w:sz w:val="20"/>
          <w:szCs w:val="20"/>
        </w:rPr>
        <w:t xml:space="preserve"> studios</w:t>
      </w:r>
    </w:p>
    <w:p w14:paraId="1730446B" w14:textId="5D7A648E" w:rsidR="00A46A58" w:rsidRDefault="00A41CA5" w:rsidP="00A14A03">
      <w:pPr>
        <w:spacing w:line="480" w:lineRule="auto"/>
        <w:rPr>
          <w:rFonts w:ascii="Courier" w:hAnsi="Courier" w:cs="Arial"/>
          <w:sz w:val="20"/>
          <w:szCs w:val="20"/>
        </w:rPr>
      </w:pPr>
      <w:r>
        <w:rPr>
          <w:rFonts w:ascii="Courier" w:hAnsi="Courier" w:cs="Arial"/>
          <w:sz w:val="20"/>
          <w:szCs w:val="20"/>
        </w:rPr>
        <w:tab/>
        <w:t>Over the past two decades efforts ha</w:t>
      </w:r>
      <w:r w:rsidR="00195099">
        <w:rPr>
          <w:rFonts w:ascii="Courier" w:hAnsi="Courier" w:cs="Arial"/>
          <w:sz w:val="20"/>
          <w:szCs w:val="20"/>
        </w:rPr>
        <w:t>ve been made to combine lecture classes</w:t>
      </w:r>
      <w:r>
        <w:rPr>
          <w:rFonts w:ascii="Courier" w:hAnsi="Courier" w:cs="Arial"/>
          <w:sz w:val="20"/>
          <w:szCs w:val="20"/>
        </w:rPr>
        <w:t xml:space="preserve"> and lab</w:t>
      </w:r>
      <w:r w:rsidR="00195099">
        <w:rPr>
          <w:rFonts w:ascii="Courier" w:hAnsi="Courier" w:cs="Arial"/>
          <w:sz w:val="20"/>
          <w:szCs w:val="20"/>
        </w:rPr>
        <w:t xml:space="preserve"> experience</w:t>
      </w:r>
      <w:r>
        <w:rPr>
          <w:rFonts w:ascii="Courier" w:hAnsi="Courier" w:cs="Arial"/>
          <w:sz w:val="20"/>
          <w:szCs w:val="20"/>
        </w:rPr>
        <w:t>s into a single learning experience. Original work along these lines has been done in several places and now the “studio approach” is spreading rapidly across hundreds of institutions.</w:t>
      </w:r>
    </w:p>
    <w:p w14:paraId="64C3ED86" w14:textId="5BB76000" w:rsidR="00984D7C" w:rsidRDefault="00A37E67" w:rsidP="00A14A03">
      <w:pPr>
        <w:spacing w:line="480" w:lineRule="auto"/>
        <w:rPr>
          <w:rFonts w:ascii="Courier" w:hAnsi="Courier" w:cs="Arial"/>
          <w:sz w:val="20"/>
          <w:szCs w:val="20"/>
        </w:rPr>
      </w:pPr>
      <w:r>
        <w:rPr>
          <w:rFonts w:ascii="Courier" w:hAnsi="Courier" w:cs="Arial"/>
          <w:sz w:val="20"/>
          <w:szCs w:val="20"/>
        </w:rPr>
        <w:tab/>
        <w:t xml:space="preserve">Of course, studios are not new. </w:t>
      </w:r>
      <w:r w:rsidR="00156BB9">
        <w:rPr>
          <w:rFonts w:ascii="Courier" w:hAnsi="Courier" w:cs="Arial"/>
          <w:sz w:val="20"/>
          <w:szCs w:val="20"/>
        </w:rPr>
        <w:t xml:space="preserve">They </w:t>
      </w:r>
      <w:r w:rsidR="00714F2B">
        <w:rPr>
          <w:rFonts w:ascii="Courier" w:hAnsi="Courier" w:cs="Arial"/>
          <w:sz w:val="20"/>
          <w:szCs w:val="20"/>
        </w:rPr>
        <w:t>s</w:t>
      </w:r>
      <w:r w:rsidR="00156BB9">
        <w:rPr>
          <w:rFonts w:ascii="Courier" w:hAnsi="Courier" w:cs="Arial"/>
          <w:sz w:val="20"/>
          <w:szCs w:val="20"/>
        </w:rPr>
        <w:t xml:space="preserve">tem from medieval apprenticeships, where students worked closely with the master to </w:t>
      </w:r>
      <w:r w:rsidR="00ED0134">
        <w:rPr>
          <w:rFonts w:ascii="Courier" w:hAnsi="Courier" w:cs="Arial"/>
          <w:sz w:val="20"/>
          <w:szCs w:val="20"/>
        </w:rPr>
        <w:t xml:space="preserve">actively </w:t>
      </w:r>
      <w:r w:rsidR="00156BB9">
        <w:rPr>
          <w:rFonts w:ascii="Courier" w:hAnsi="Courier" w:cs="Arial"/>
          <w:sz w:val="20"/>
          <w:szCs w:val="20"/>
        </w:rPr>
        <w:t>learn some craft</w:t>
      </w:r>
      <w:r w:rsidR="00714F2B">
        <w:rPr>
          <w:rFonts w:ascii="Courier" w:hAnsi="Courier" w:cs="Arial"/>
          <w:sz w:val="20"/>
          <w:szCs w:val="20"/>
        </w:rPr>
        <w:t xml:space="preserve"> or art</w:t>
      </w:r>
      <w:r w:rsidR="00156BB9">
        <w:rPr>
          <w:rFonts w:ascii="Courier" w:hAnsi="Courier" w:cs="Arial"/>
          <w:sz w:val="20"/>
          <w:szCs w:val="20"/>
        </w:rPr>
        <w:t xml:space="preserve">. </w:t>
      </w:r>
      <w:r w:rsidR="00714F2B">
        <w:rPr>
          <w:rFonts w:ascii="Courier" w:hAnsi="Courier" w:cs="Arial"/>
          <w:sz w:val="20"/>
          <w:szCs w:val="20"/>
        </w:rPr>
        <w:t xml:space="preserve">Eventually </w:t>
      </w:r>
      <w:r w:rsidR="005837B7">
        <w:rPr>
          <w:rFonts w:ascii="Courier" w:hAnsi="Courier" w:cs="Arial"/>
          <w:sz w:val="20"/>
          <w:szCs w:val="20"/>
        </w:rPr>
        <w:t>this sort of approach found its way into places like t</w:t>
      </w:r>
      <w:r w:rsidR="00156BB9">
        <w:rPr>
          <w:rFonts w:ascii="Courier" w:hAnsi="Courier" w:cs="Arial"/>
          <w:sz w:val="20"/>
          <w:szCs w:val="20"/>
        </w:rPr>
        <w:t>h</w:t>
      </w:r>
      <w:r w:rsidR="005837B7">
        <w:rPr>
          <w:rFonts w:ascii="Courier" w:hAnsi="Courier" w:cs="Arial"/>
          <w:sz w:val="20"/>
          <w:szCs w:val="20"/>
        </w:rPr>
        <w:t xml:space="preserve">e </w:t>
      </w:r>
      <w:proofErr w:type="spellStart"/>
      <w:r w:rsidR="005837B7">
        <w:rPr>
          <w:rFonts w:ascii="Courier" w:hAnsi="Courier" w:cs="Arial"/>
          <w:sz w:val="20"/>
          <w:szCs w:val="20"/>
        </w:rPr>
        <w:t>Ecole</w:t>
      </w:r>
      <w:proofErr w:type="spellEnd"/>
      <w:r w:rsidR="005837B7">
        <w:rPr>
          <w:rFonts w:ascii="Courier" w:hAnsi="Courier" w:cs="Arial"/>
          <w:sz w:val="20"/>
          <w:szCs w:val="20"/>
        </w:rPr>
        <w:t xml:space="preserve"> des Beaux Arts in Paris, where students </w:t>
      </w:r>
      <w:r w:rsidR="00ED0134">
        <w:rPr>
          <w:rFonts w:ascii="Courier" w:hAnsi="Courier" w:cs="Arial"/>
          <w:sz w:val="20"/>
          <w:szCs w:val="20"/>
        </w:rPr>
        <w:t>were judged based on the quality of their</w:t>
      </w:r>
      <w:r w:rsidR="00156BB9">
        <w:rPr>
          <w:rFonts w:ascii="Courier" w:hAnsi="Courier" w:cs="Arial"/>
          <w:sz w:val="20"/>
          <w:szCs w:val="20"/>
        </w:rPr>
        <w:t xml:space="preserve"> architectural design projects.</w:t>
      </w:r>
      <w:r>
        <w:rPr>
          <w:rFonts w:ascii="Courier" w:hAnsi="Courier" w:cs="Arial"/>
          <w:sz w:val="20"/>
          <w:szCs w:val="20"/>
        </w:rPr>
        <w:t xml:space="preserve"> </w:t>
      </w:r>
      <w:r w:rsidR="00156BB9">
        <w:rPr>
          <w:rFonts w:ascii="Courier" w:hAnsi="Courier" w:cs="Arial"/>
          <w:sz w:val="20"/>
          <w:szCs w:val="20"/>
        </w:rPr>
        <w:t xml:space="preserve">The Bauhaus School in Germany was well known for its practical instruction in architecture, with students even working on construction sites. </w:t>
      </w:r>
    </w:p>
    <w:p w14:paraId="687096D1" w14:textId="17C85FC7" w:rsidR="00156BB9" w:rsidRDefault="005837B7" w:rsidP="00984D7C">
      <w:pPr>
        <w:spacing w:line="480" w:lineRule="auto"/>
        <w:ind w:firstLine="720"/>
        <w:rPr>
          <w:rFonts w:ascii="Courier" w:hAnsi="Courier" w:cs="Arial"/>
          <w:sz w:val="20"/>
          <w:szCs w:val="20"/>
        </w:rPr>
      </w:pPr>
      <w:r>
        <w:rPr>
          <w:rFonts w:ascii="Courier" w:hAnsi="Courier" w:cs="Arial"/>
          <w:sz w:val="20"/>
          <w:szCs w:val="20"/>
        </w:rPr>
        <w:t xml:space="preserve">Although starting in </w:t>
      </w:r>
      <w:r w:rsidR="0083060A">
        <w:rPr>
          <w:rFonts w:ascii="Courier" w:hAnsi="Courier" w:cs="Arial"/>
          <w:sz w:val="20"/>
          <w:szCs w:val="20"/>
        </w:rPr>
        <w:t xml:space="preserve">the </w:t>
      </w:r>
      <w:r>
        <w:rPr>
          <w:rFonts w:ascii="Courier" w:hAnsi="Courier" w:cs="Arial"/>
          <w:sz w:val="20"/>
          <w:szCs w:val="20"/>
        </w:rPr>
        <w:t xml:space="preserve">arts and architecture, active learning </w:t>
      </w:r>
      <w:r w:rsidR="00ED0134">
        <w:rPr>
          <w:rFonts w:ascii="Courier" w:hAnsi="Courier" w:cs="Arial"/>
          <w:sz w:val="20"/>
          <w:szCs w:val="20"/>
        </w:rPr>
        <w:t xml:space="preserve">eventually </w:t>
      </w:r>
      <w:r>
        <w:rPr>
          <w:rFonts w:ascii="Courier" w:hAnsi="Courier" w:cs="Arial"/>
          <w:sz w:val="20"/>
          <w:szCs w:val="20"/>
        </w:rPr>
        <w:t xml:space="preserve">found its way into the general curriculum. </w:t>
      </w:r>
      <w:r w:rsidR="00A37E67">
        <w:rPr>
          <w:rFonts w:ascii="Courier" w:hAnsi="Courier" w:cs="Arial"/>
          <w:sz w:val="20"/>
          <w:szCs w:val="20"/>
        </w:rPr>
        <w:t xml:space="preserve">The Quincy </w:t>
      </w:r>
      <w:r w:rsidR="00156BB9">
        <w:rPr>
          <w:rFonts w:ascii="Courier" w:hAnsi="Courier" w:cs="Arial"/>
          <w:sz w:val="20"/>
          <w:szCs w:val="20"/>
        </w:rPr>
        <w:t xml:space="preserve">School </w:t>
      </w:r>
      <w:r w:rsidR="00A37E67">
        <w:rPr>
          <w:rFonts w:ascii="Courier" w:hAnsi="Courier" w:cs="Arial"/>
          <w:sz w:val="20"/>
          <w:szCs w:val="20"/>
        </w:rPr>
        <w:t xml:space="preserve">System </w:t>
      </w:r>
      <w:r w:rsidR="00156BB9">
        <w:rPr>
          <w:rFonts w:ascii="Courier" w:hAnsi="Courier" w:cs="Arial"/>
          <w:sz w:val="20"/>
          <w:szCs w:val="20"/>
        </w:rPr>
        <w:t>in</w:t>
      </w:r>
      <w:r w:rsidR="00A37E67">
        <w:rPr>
          <w:rFonts w:ascii="Courier" w:hAnsi="Courier" w:cs="Arial"/>
          <w:sz w:val="20"/>
          <w:szCs w:val="20"/>
        </w:rPr>
        <w:t xml:space="preserve"> Massachusetts</w:t>
      </w:r>
      <w:r w:rsidR="00156BB9">
        <w:rPr>
          <w:rFonts w:ascii="Courier" w:hAnsi="Courier" w:cs="Arial"/>
          <w:sz w:val="20"/>
          <w:szCs w:val="20"/>
        </w:rPr>
        <w:t xml:space="preserve"> had</w:t>
      </w:r>
      <w:r w:rsidR="00A37E67">
        <w:rPr>
          <w:rFonts w:ascii="Courier" w:hAnsi="Courier" w:cs="Arial"/>
          <w:sz w:val="20"/>
          <w:szCs w:val="20"/>
        </w:rPr>
        <w:t xml:space="preserve"> elementary students experiencing </w:t>
      </w:r>
      <w:r w:rsidR="00156BB9">
        <w:rPr>
          <w:rFonts w:ascii="Courier" w:hAnsi="Courier" w:cs="Arial"/>
          <w:sz w:val="20"/>
          <w:szCs w:val="20"/>
        </w:rPr>
        <w:t xml:space="preserve">“constant activity” </w:t>
      </w:r>
      <w:r w:rsidR="00A37E67">
        <w:rPr>
          <w:rFonts w:ascii="Courier" w:hAnsi="Courier" w:cs="Arial"/>
          <w:sz w:val="20"/>
          <w:szCs w:val="20"/>
        </w:rPr>
        <w:t>in the late 1800s</w:t>
      </w:r>
      <w:r w:rsidR="00F83A43">
        <w:rPr>
          <w:rFonts w:ascii="Courier" w:hAnsi="Courier" w:cs="Arial"/>
          <w:sz w:val="20"/>
          <w:szCs w:val="20"/>
        </w:rPr>
        <w:t xml:space="preserve">, </w:t>
      </w:r>
      <w:r w:rsidR="00156BB9">
        <w:rPr>
          <w:rFonts w:ascii="Courier" w:hAnsi="Courier" w:cs="Arial"/>
          <w:sz w:val="20"/>
          <w:szCs w:val="20"/>
        </w:rPr>
        <w:t xml:space="preserve">in </w:t>
      </w:r>
      <w:r w:rsidR="00F83A43">
        <w:rPr>
          <w:rFonts w:ascii="Courier" w:hAnsi="Courier" w:cs="Arial"/>
          <w:sz w:val="20"/>
          <w:szCs w:val="20"/>
        </w:rPr>
        <w:t xml:space="preserve">what </w:t>
      </w:r>
      <w:r w:rsidR="00984D7C">
        <w:rPr>
          <w:rFonts w:ascii="Courier" w:hAnsi="Courier" w:cs="Arial"/>
          <w:sz w:val="20"/>
          <w:szCs w:val="20"/>
        </w:rPr>
        <w:t>was</w:t>
      </w:r>
      <w:r w:rsidR="00F83A43">
        <w:rPr>
          <w:rFonts w:ascii="Courier" w:hAnsi="Courier" w:cs="Arial"/>
          <w:sz w:val="20"/>
          <w:szCs w:val="20"/>
        </w:rPr>
        <w:t xml:space="preserve"> called a “New Departure” from American education</w:t>
      </w:r>
      <w:r w:rsidR="00A37E67">
        <w:rPr>
          <w:rFonts w:ascii="Courier" w:hAnsi="Courier" w:cs="Arial"/>
          <w:sz w:val="20"/>
          <w:szCs w:val="20"/>
        </w:rPr>
        <w:t xml:space="preserve">. </w:t>
      </w:r>
      <w:r w:rsidR="00156BB9">
        <w:rPr>
          <w:rFonts w:ascii="Courier" w:hAnsi="Courier" w:cs="Arial"/>
          <w:sz w:val="20"/>
          <w:szCs w:val="20"/>
        </w:rPr>
        <w:t>Around the same time</w:t>
      </w:r>
      <w:r w:rsidR="001E7D6C">
        <w:rPr>
          <w:rFonts w:ascii="Courier" w:hAnsi="Courier" w:cs="Arial"/>
          <w:sz w:val="20"/>
          <w:szCs w:val="20"/>
        </w:rPr>
        <w:t>,</w:t>
      </w:r>
      <w:r w:rsidR="00156BB9">
        <w:rPr>
          <w:rFonts w:ascii="Courier" w:hAnsi="Courier" w:cs="Arial"/>
          <w:sz w:val="20"/>
          <w:szCs w:val="20"/>
        </w:rPr>
        <w:t xml:space="preserve"> John Dewey’s La</w:t>
      </w:r>
      <w:r w:rsidR="00ED0134">
        <w:rPr>
          <w:rFonts w:ascii="Courier" w:hAnsi="Courier" w:cs="Arial"/>
          <w:sz w:val="20"/>
          <w:szCs w:val="20"/>
        </w:rPr>
        <w:t xml:space="preserve">boratory School in Chicago </w:t>
      </w:r>
      <w:r w:rsidR="00156BB9">
        <w:rPr>
          <w:rFonts w:ascii="Courier" w:hAnsi="Courier" w:cs="Arial"/>
          <w:sz w:val="20"/>
          <w:szCs w:val="20"/>
        </w:rPr>
        <w:t xml:space="preserve">incorporated </w:t>
      </w:r>
      <w:r w:rsidR="0083060A">
        <w:rPr>
          <w:rFonts w:ascii="Courier" w:hAnsi="Courier" w:cs="Arial"/>
          <w:sz w:val="20"/>
          <w:szCs w:val="20"/>
        </w:rPr>
        <w:t>collaborative learning into learning studios</w:t>
      </w:r>
      <w:r w:rsidR="00246744">
        <w:rPr>
          <w:rFonts w:ascii="Courier" w:hAnsi="Courier" w:cs="Arial"/>
          <w:sz w:val="20"/>
          <w:szCs w:val="20"/>
        </w:rPr>
        <w:t xml:space="preserve"> for older students</w:t>
      </w:r>
      <w:r w:rsidR="00ED0134">
        <w:rPr>
          <w:rFonts w:ascii="Courier" w:hAnsi="Courier" w:cs="Arial"/>
          <w:sz w:val="20"/>
          <w:szCs w:val="20"/>
        </w:rPr>
        <w:t>, as shown in Figure 1</w:t>
      </w:r>
      <w:r w:rsidR="00156BB9">
        <w:rPr>
          <w:rFonts w:ascii="Courier" w:hAnsi="Courier" w:cs="Arial"/>
          <w:sz w:val="20"/>
          <w:szCs w:val="20"/>
        </w:rPr>
        <w:t>. A few years later the Horace Mann High School in Gary, Indiana followed up on Dewey’s ideas and had students presenting</w:t>
      </w:r>
      <w:r w:rsidR="000C24BE">
        <w:rPr>
          <w:rFonts w:ascii="Courier" w:hAnsi="Courier" w:cs="Arial"/>
          <w:sz w:val="20"/>
          <w:szCs w:val="20"/>
        </w:rPr>
        <w:t xml:space="preserve"> to each other</w:t>
      </w:r>
      <w:r w:rsidR="00156BB9">
        <w:rPr>
          <w:rFonts w:ascii="Courier" w:hAnsi="Courier" w:cs="Arial"/>
          <w:sz w:val="20"/>
          <w:szCs w:val="20"/>
        </w:rPr>
        <w:t xml:space="preserve"> and critiquing </w:t>
      </w:r>
      <w:r w:rsidR="000C24BE">
        <w:rPr>
          <w:rFonts w:ascii="Courier" w:hAnsi="Courier" w:cs="Arial"/>
          <w:sz w:val="20"/>
          <w:szCs w:val="20"/>
        </w:rPr>
        <w:t>everyone’s</w:t>
      </w:r>
      <w:r w:rsidR="00156BB9">
        <w:rPr>
          <w:rFonts w:ascii="Courier" w:hAnsi="Courier" w:cs="Arial"/>
          <w:sz w:val="20"/>
          <w:szCs w:val="20"/>
        </w:rPr>
        <w:t xml:space="preserve"> work. </w:t>
      </w:r>
    </w:p>
    <w:p w14:paraId="0DF4FE7A" w14:textId="0AD34565" w:rsidR="0095524E" w:rsidRDefault="0095524E" w:rsidP="00984D7C">
      <w:pPr>
        <w:spacing w:line="480" w:lineRule="auto"/>
        <w:ind w:firstLine="720"/>
        <w:rPr>
          <w:rFonts w:ascii="Courier" w:hAnsi="Courier" w:cs="Arial"/>
          <w:sz w:val="20"/>
          <w:szCs w:val="20"/>
        </w:rPr>
      </w:pPr>
      <w:r>
        <w:rPr>
          <w:rFonts w:ascii="Courier" w:hAnsi="Courier" w:cs="Arial"/>
          <w:sz w:val="20"/>
          <w:szCs w:val="20"/>
        </w:rPr>
        <w:t>---- Insert Figure 1 about here -------</w:t>
      </w:r>
    </w:p>
    <w:p w14:paraId="5CBFF500" w14:textId="4EECA690" w:rsidR="000C24BE" w:rsidRPr="00ED0134" w:rsidRDefault="00EF5B42" w:rsidP="00ED0134">
      <w:pPr>
        <w:spacing w:line="480" w:lineRule="auto"/>
        <w:rPr>
          <w:rFonts w:ascii="Courier" w:hAnsi="Courier" w:cs="Arial"/>
          <w:i/>
          <w:sz w:val="20"/>
          <w:szCs w:val="20"/>
        </w:rPr>
      </w:pPr>
      <w:r w:rsidRPr="00ED0134">
        <w:rPr>
          <w:rFonts w:ascii="Courier" w:hAnsi="Courier" w:cs="Arial"/>
          <w:i/>
          <w:sz w:val="20"/>
          <w:szCs w:val="20"/>
        </w:rPr>
        <w:t>Active l</w:t>
      </w:r>
      <w:r w:rsidR="000C24BE" w:rsidRPr="00ED0134">
        <w:rPr>
          <w:rFonts w:ascii="Courier" w:hAnsi="Courier" w:cs="Arial"/>
          <w:i/>
          <w:sz w:val="20"/>
          <w:szCs w:val="20"/>
        </w:rPr>
        <w:t xml:space="preserve">earning </w:t>
      </w:r>
      <w:r w:rsidR="0086354A" w:rsidRPr="00ED0134">
        <w:rPr>
          <w:rFonts w:ascii="Courier" w:hAnsi="Courier" w:cs="Arial"/>
          <w:i/>
          <w:sz w:val="20"/>
          <w:szCs w:val="20"/>
        </w:rPr>
        <w:t xml:space="preserve">in </w:t>
      </w:r>
      <w:r w:rsidR="000C24BE" w:rsidRPr="00ED0134">
        <w:rPr>
          <w:rFonts w:ascii="Courier" w:hAnsi="Courier" w:cs="Arial"/>
          <w:i/>
          <w:sz w:val="20"/>
          <w:szCs w:val="20"/>
        </w:rPr>
        <w:t>studios</w:t>
      </w:r>
    </w:p>
    <w:p w14:paraId="17A85E3B" w14:textId="1B6605E5" w:rsidR="00D57A6C" w:rsidRDefault="00984D7C" w:rsidP="00984D7C">
      <w:pPr>
        <w:spacing w:line="480" w:lineRule="auto"/>
        <w:ind w:firstLine="720"/>
        <w:rPr>
          <w:rFonts w:ascii="Courier" w:hAnsi="Courier" w:cs="Arial"/>
          <w:sz w:val="20"/>
          <w:szCs w:val="20"/>
        </w:rPr>
      </w:pPr>
      <w:r>
        <w:rPr>
          <w:rFonts w:ascii="Courier" w:hAnsi="Courier" w:cs="Arial"/>
          <w:sz w:val="20"/>
          <w:szCs w:val="20"/>
        </w:rPr>
        <w:t xml:space="preserve">A </w:t>
      </w:r>
      <w:r w:rsidR="0083060A">
        <w:rPr>
          <w:rFonts w:ascii="Courier" w:hAnsi="Courier" w:cs="Arial"/>
          <w:sz w:val="20"/>
          <w:szCs w:val="20"/>
        </w:rPr>
        <w:t>fairly</w:t>
      </w:r>
      <w:r>
        <w:rPr>
          <w:rFonts w:ascii="Courier" w:hAnsi="Courier" w:cs="Arial"/>
          <w:sz w:val="20"/>
          <w:szCs w:val="20"/>
        </w:rPr>
        <w:t xml:space="preserve"> recent advance is the use of studios</w:t>
      </w:r>
      <w:r w:rsidR="00A37E67">
        <w:rPr>
          <w:rFonts w:ascii="Courier" w:hAnsi="Courier" w:cs="Arial"/>
          <w:sz w:val="20"/>
          <w:szCs w:val="20"/>
        </w:rPr>
        <w:t xml:space="preserve"> for science, technology, math, and engineering (STEM)</w:t>
      </w:r>
      <w:r w:rsidR="00D57A6C">
        <w:rPr>
          <w:rFonts w:ascii="Courier" w:hAnsi="Courier" w:cs="Arial"/>
          <w:sz w:val="20"/>
          <w:szCs w:val="20"/>
        </w:rPr>
        <w:t xml:space="preserve"> courses, where they make it easy to move</w:t>
      </w:r>
      <w:r w:rsidR="00A37E67">
        <w:rPr>
          <w:rFonts w:ascii="Courier" w:hAnsi="Courier" w:cs="Arial"/>
          <w:sz w:val="20"/>
          <w:szCs w:val="20"/>
        </w:rPr>
        <w:t xml:space="preserve"> back and forth between teacher presentation and student experimentation </w:t>
      </w:r>
      <w:proofErr w:type="gramStart"/>
      <w:r w:rsidR="00A37E67">
        <w:rPr>
          <w:rFonts w:ascii="Courier" w:hAnsi="Courier" w:cs="Arial"/>
          <w:sz w:val="20"/>
          <w:szCs w:val="20"/>
        </w:rPr>
        <w:t>or</w:t>
      </w:r>
      <w:proofErr w:type="gramEnd"/>
      <w:r w:rsidR="00A37E67">
        <w:rPr>
          <w:rFonts w:ascii="Courier" w:hAnsi="Courier" w:cs="Arial"/>
          <w:sz w:val="20"/>
          <w:szCs w:val="20"/>
        </w:rPr>
        <w:t xml:space="preserve"> other activity.</w:t>
      </w:r>
      <w:r>
        <w:rPr>
          <w:rFonts w:ascii="Courier" w:hAnsi="Courier" w:cs="Arial"/>
          <w:sz w:val="20"/>
          <w:szCs w:val="20"/>
        </w:rPr>
        <w:t xml:space="preserve"> </w:t>
      </w:r>
      <w:r w:rsidR="00D57A6C">
        <w:rPr>
          <w:rFonts w:ascii="Courier" w:hAnsi="Courier" w:cs="Arial"/>
          <w:sz w:val="20"/>
          <w:szCs w:val="20"/>
        </w:rPr>
        <w:t xml:space="preserve">This eliminates the synchronization problem of separate lecture and lab sections and replaces much of the </w:t>
      </w:r>
      <w:r w:rsidR="001E7D6C">
        <w:rPr>
          <w:rFonts w:ascii="Courier" w:hAnsi="Courier" w:cs="Arial"/>
          <w:sz w:val="20"/>
          <w:szCs w:val="20"/>
        </w:rPr>
        <w:t>less</w:t>
      </w:r>
      <w:r w:rsidR="0083060A">
        <w:rPr>
          <w:rFonts w:ascii="Courier" w:hAnsi="Courier" w:cs="Arial"/>
          <w:sz w:val="20"/>
          <w:szCs w:val="20"/>
        </w:rPr>
        <w:t xml:space="preserve"> </w:t>
      </w:r>
      <w:r w:rsidR="00D57A6C">
        <w:rPr>
          <w:rFonts w:ascii="Courier" w:hAnsi="Courier" w:cs="Arial"/>
          <w:sz w:val="20"/>
          <w:szCs w:val="20"/>
        </w:rPr>
        <w:t>effective lecture time with active learning.</w:t>
      </w:r>
    </w:p>
    <w:p w14:paraId="308E97A5" w14:textId="6D882EEA" w:rsidR="00714FA9" w:rsidRDefault="00D57A6C" w:rsidP="00D21566">
      <w:pPr>
        <w:spacing w:line="480" w:lineRule="auto"/>
        <w:ind w:firstLine="720"/>
        <w:rPr>
          <w:rFonts w:ascii="Courier" w:hAnsi="Courier" w:cs="Arial"/>
          <w:sz w:val="20"/>
          <w:szCs w:val="20"/>
        </w:rPr>
      </w:pPr>
      <w:r>
        <w:rPr>
          <w:rFonts w:ascii="Courier" w:hAnsi="Courier" w:cs="Arial"/>
          <w:sz w:val="20"/>
          <w:szCs w:val="20"/>
        </w:rPr>
        <w:t xml:space="preserve">Pricilla Laws </w:t>
      </w:r>
      <w:r w:rsidR="00246744">
        <w:rPr>
          <w:rFonts w:ascii="Courier" w:hAnsi="Courier" w:cs="Arial"/>
          <w:sz w:val="20"/>
          <w:szCs w:val="20"/>
        </w:rPr>
        <w:t>and colleagues created</w:t>
      </w:r>
      <w:r>
        <w:rPr>
          <w:rFonts w:ascii="Courier" w:hAnsi="Courier" w:cs="Arial"/>
          <w:sz w:val="20"/>
          <w:szCs w:val="20"/>
        </w:rPr>
        <w:t xml:space="preserve"> Workshop Physics in the late 1980s and early 1990s at Dickinson College. </w:t>
      </w:r>
      <w:r w:rsidR="00246744">
        <w:rPr>
          <w:rFonts w:ascii="Courier" w:hAnsi="Courier" w:cs="Arial"/>
          <w:sz w:val="20"/>
          <w:szCs w:val="20"/>
        </w:rPr>
        <w:t xml:space="preserve">She </w:t>
      </w:r>
      <w:r w:rsidR="00714FA9">
        <w:rPr>
          <w:rFonts w:ascii="Courier" w:hAnsi="Courier" w:cs="Arial"/>
          <w:sz w:val="20"/>
          <w:szCs w:val="20"/>
        </w:rPr>
        <w:t>made</w:t>
      </w:r>
      <w:r w:rsidR="00246744">
        <w:rPr>
          <w:rFonts w:ascii="Courier" w:hAnsi="Courier" w:cs="Arial"/>
          <w:sz w:val="20"/>
          <w:szCs w:val="20"/>
        </w:rPr>
        <w:t xml:space="preserve"> full use of MBL and VBL technolog</w:t>
      </w:r>
      <w:r w:rsidR="0086354A">
        <w:rPr>
          <w:rFonts w:ascii="Courier" w:hAnsi="Courier" w:cs="Arial"/>
          <w:sz w:val="20"/>
          <w:szCs w:val="20"/>
        </w:rPr>
        <w:t xml:space="preserve">ies and was able to replace lectures entirely with activities. Many of the </w:t>
      </w:r>
      <w:r w:rsidR="00714FA9">
        <w:rPr>
          <w:rFonts w:ascii="Courier" w:hAnsi="Courier" w:cs="Arial"/>
          <w:sz w:val="20"/>
          <w:szCs w:val="20"/>
        </w:rPr>
        <w:t>experiments done by</w:t>
      </w:r>
      <w:r w:rsidR="0086354A">
        <w:rPr>
          <w:rFonts w:ascii="Courier" w:hAnsi="Courier" w:cs="Arial"/>
          <w:sz w:val="20"/>
          <w:szCs w:val="20"/>
        </w:rPr>
        <w:t xml:space="preserve"> Workshop students promote kinesthetic learning, as can be seen in Figure 2. </w:t>
      </w:r>
      <w:r w:rsidR="00246744">
        <w:rPr>
          <w:rFonts w:ascii="Courier" w:hAnsi="Courier" w:cs="Arial"/>
          <w:sz w:val="20"/>
          <w:szCs w:val="20"/>
        </w:rPr>
        <w:t xml:space="preserve"> </w:t>
      </w:r>
      <w:r w:rsidR="007F6C13">
        <w:rPr>
          <w:rFonts w:ascii="Courier" w:hAnsi="Courier" w:cs="Arial"/>
          <w:sz w:val="20"/>
          <w:szCs w:val="20"/>
        </w:rPr>
        <w:t>Before long</w:t>
      </w:r>
      <w:r w:rsidR="00714FA9">
        <w:rPr>
          <w:rFonts w:ascii="Courier" w:hAnsi="Courier" w:cs="Arial"/>
          <w:sz w:val="20"/>
          <w:szCs w:val="20"/>
        </w:rPr>
        <w:t xml:space="preserve"> the approach </w:t>
      </w:r>
      <w:r>
        <w:rPr>
          <w:rFonts w:ascii="Courier" w:hAnsi="Courier" w:cs="Arial"/>
          <w:sz w:val="20"/>
          <w:szCs w:val="20"/>
        </w:rPr>
        <w:t>spread to other content areas like chemistry and biology.</w:t>
      </w:r>
      <w:r w:rsidR="00D21566">
        <w:rPr>
          <w:rFonts w:ascii="Courier" w:hAnsi="Courier" w:cs="Arial"/>
          <w:sz w:val="20"/>
          <w:szCs w:val="20"/>
        </w:rPr>
        <w:t xml:space="preserve"> </w:t>
      </w:r>
      <w:r w:rsidR="007F6C13">
        <w:rPr>
          <w:rFonts w:ascii="Courier" w:hAnsi="Courier" w:cs="Arial"/>
          <w:sz w:val="20"/>
          <w:szCs w:val="20"/>
        </w:rPr>
        <w:t>The influence of the Workshop Physics approach can be seen in all of today’s science studios.</w:t>
      </w:r>
    </w:p>
    <w:p w14:paraId="25F5975E" w14:textId="5EB7802B" w:rsidR="00A41CA5" w:rsidRDefault="00A41CA5" w:rsidP="00D21566">
      <w:pPr>
        <w:spacing w:line="480" w:lineRule="auto"/>
        <w:ind w:firstLine="720"/>
        <w:rPr>
          <w:rFonts w:ascii="Courier" w:hAnsi="Courier" w:cs="Arial"/>
          <w:sz w:val="20"/>
          <w:szCs w:val="20"/>
        </w:rPr>
      </w:pPr>
      <w:r>
        <w:rPr>
          <w:rFonts w:ascii="Courier" w:hAnsi="Courier" w:cs="Arial"/>
          <w:sz w:val="20"/>
          <w:szCs w:val="20"/>
        </w:rPr>
        <w:t>One of the first</w:t>
      </w:r>
      <w:r w:rsidR="00D21566">
        <w:rPr>
          <w:rFonts w:ascii="Courier" w:hAnsi="Courier" w:cs="Arial"/>
          <w:sz w:val="20"/>
          <w:szCs w:val="20"/>
        </w:rPr>
        <w:t xml:space="preserve"> (and few) places</w:t>
      </w:r>
      <w:r>
        <w:rPr>
          <w:rFonts w:ascii="Courier" w:hAnsi="Courier" w:cs="Arial"/>
          <w:sz w:val="20"/>
          <w:szCs w:val="20"/>
        </w:rPr>
        <w:t xml:space="preserve"> to adopt the </w:t>
      </w:r>
      <w:r w:rsidR="00714FA9">
        <w:rPr>
          <w:rFonts w:ascii="Courier" w:hAnsi="Courier" w:cs="Arial"/>
          <w:sz w:val="20"/>
          <w:szCs w:val="20"/>
        </w:rPr>
        <w:t xml:space="preserve">studio </w:t>
      </w:r>
      <w:r>
        <w:rPr>
          <w:rFonts w:ascii="Courier" w:hAnsi="Courier" w:cs="Arial"/>
          <w:sz w:val="20"/>
          <w:szCs w:val="20"/>
        </w:rPr>
        <w:t>approach on a school-wide basis was Ren</w:t>
      </w:r>
      <w:r w:rsidR="00AA2652">
        <w:rPr>
          <w:rFonts w:ascii="Courier" w:hAnsi="Courier" w:cs="Arial"/>
          <w:sz w:val="20"/>
          <w:szCs w:val="20"/>
        </w:rPr>
        <w:t>sselaer Polytechnic Institute. In the 1990s, u</w:t>
      </w:r>
      <w:r>
        <w:rPr>
          <w:rFonts w:ascii="Courier" w:hAnsi="Courier" w:cs="Arial"/>
          <w:sz w:val="20"/>
          <w:szCs w:val="20"/>
        </w:rPr>
        <w:t xml:space="preserve">nder the leadership of Provost Jack Wilson, RPI converted many of their </w:t>
      </w:r>
      <w:r w:rsidR="001E7D6C">
        <w:rPr>
          <w:rFonts w:ascii="Courier" w:hAnsi="Courier" w:cs="Arial"/>
          <w:sz w:val="20"/>
          <w:szCs w:val="20"/>
        </w:rPr>
        <w:t>classrooms</w:t>
      </w:r>
      <w:r>
        <w:rPr>
          <w:rFonts w:ascii="Courier" w:hAnsi="Courier" w:cs="Arial"/>
          <w:sz w:val="20"/>
          <w:szCs w:val="20"/>
        </w:rPr>
        <w:t xml:space="preserve"> </w:t>
      </w:r>
      <w:r w:rsidR="00A37E67">
        <w:rPr>
          <w:rFonts w:ascii="Courier" w:hAnsi="Courier" w:cs="Arial"/>
          <w:sz w:val="20"/>
          <w:szCs w:val="20"/>
        </w:rPr>
        <w:t xml:space="preserve">to </w:t>
      </w:r>
      <w:r w:rsidR="00D57A6C">
        <w:rPr>
          <w:rFonts w:ascii="Courier" w:hAnsi="Courier" w:cs="Arial"/>
          <w:sz w:val="20"/>
          <w:szCs w:val="20"/>
        </w:rPr>
        <w:t xml:space="preserve">studio designs </w:t>
      </w:r>
      <w:r w:rsidR="00AA2652">
        <w:rPr>
          <w:rFonts w:ascii="Courier" w:hAnsi="Courier" w:cs="Arial"/>
          <w:sz w:val="20"/>
          <w:szCs w:val="20"/>
        </w:rPr>
        <w:t>like those in Figure 3</w:t>
      </w:r>
      <w:r w:rsidR="00D57A6C">
        <w:rPr>
          <w:rFonts w:ascii="Courier" w:hAnsi="Courier" w:cs="Arial"/>
          <w:sz w:val="20"/>
          <w:szCs w:val="20"/>
        </w:rPr>
        <w:t>.</w:t>
      </w:r>
      <w:r w:rsidR="000C469D">
        <w:rPr>
          <w:rFonts w:ascii="Courier" w:hAnsi="Courier" w:cs="Arial"/>
          <w:sz w:val="20"/>
          <w:szCs w:val="20"/>
        </w:rPr>
        <w:t xml:space="preserve"> </w:t>
      </w:r>
      <w:r w:rsidR="007F6C13">
        <w:rPr>
          <w:rFonts w:ascii="Courier" w:hAnsi="Courier" w:cs="Arial"/>
          <w:sz w:val="20"/>
          <w:szCs w:val="20"/>
        </w:rPr>
        <w:t xml:space="preserve">An assortment of high tech tools helped students as they worked. </w:t>
      </w:r>
      <w:r w:rsidR="001E7D6C">
        <w:rPr>
          <w:rFonts w:ascii="Courier" w:hAnsi="Courier" w:cs="Arial"/>
          <w:sz w:val="20"/>
          <w:szCs w:val="20"/>
        </w:rPr>
        <w:t>However,</w:t>
      </w:r>
      <w:r w:rsidR="000C469D">
        <w:rPr>
          <w:rFonts w:ascii="Courier" w:hAnsi="Courier" w:cs="Arial"/>
          <w:sz w:val="20"/>
          <w:szCs w:val="20"/>
        </w:rPr>
        <w:t xml:space="preserve"> research </w:t>
      </w:r>
      <w:r w:rsidR="001E7D6C">
        <w:rPr>
          <w:rFonts w:ascii="Courier" w:hAnsi="Courier" w:cs="Arial"/>
          <w:sz w:val="20"/>
          <w:szCs w:val="20"/>
        </w:rPr>
        <w:t>found that implementing</w:t>
      </w:r>
      <w:r w:rsidR="000C469D">
        <w:rPr>
          <w:rFonts w:ascii="Courier" w:hAnsi="Courier" w:cs="Arial"/>
          <w:sz w:val="20"/>
          <w:szCs w:val="20"/>
        </w:rPr>
        <w:t xml:space="preserve"> a studio space alone </w:t>
      </w:r>
      <w:r w:rsidR="001E7D6C">
        <w:rPr>
          <w:rFonts w:ascii="Courier" w:hAnsi="Courier" w:cs="Arial"/>
          <w:sz w:val="20"/>
          <w:szCs w:val="20"/>
        </w:rPr>
        <w:t>was</w:t>
      </w:r>
      <w:r w:rsidR="000C469D">
        <w:rPr>
          <w:rFonts w:ascii="Courier" w:hAnsi="Courier" w:cs="Arial"/>
          <w:sz w:val="20"/>
          <w:szCs w:val="20"/>
        </w:rPr>
        <w:t xml:space="preserve"> not sufficient to ensure improvements in learning. </w:t>
      </w:r>
      <w:r w:rsidR="001E7D6C">
        <w:rPr>
          <w:rFonts w:ascii="Courier" w:hAnsi="Courier" w:cs="Arial"/>
          <w:sz w:val="20"/>
          <w:szCs w:val="20"/>
        </w:rPr>
        <w:t>This renovated classroom needed to be accompanied by</w:t>
      </w:r>
      <w:r w:rsidR="000C469D">
        <w:rPr>
          <w:rFonts w:ascii="Courier" w:hAnsi="Courier" w:cs="Arial"/>
          <w:sz w:val="20"/>
          <w:szCs w:val="20"/>
        </w:rPr>
        <w:t xml:space="preserve"> research-based </w:t>
      </w:r>
      <w:r w:rsidR="001E7D6C">
        <w:rPr>
          <w:rFonts w:ascii="Courier" w:hAnsi="Courier" w:cs="Arial"/>
          <w:sz w:val="20"/>
          <w:szCs w:val="20"/>
        </w:rPr>
        <w:t>pedagogical techniques before</w:t>
      </w:r>
      <w:r w:rsidR="000C469D">
        <w:rPr>
          <w:rFonts w:ascii="Courier" w:hAnsi="Courier" w:cs="Arial"/>
          <w:sz w:val="20"/>
          <w:szCs w:val="20"/>
        </w:rPr>
        <w:t xml:space="preserve"> significant gains on nationally normed tests were seen.</w:t>
      </w:r>
    </w:p>
    <w:p w14:paraId="4EEB9A5A" w14:textId="2BBF8EF3" w:rsidR="006D39CB" w:rsidRDefault="006D39CB" w:rsidP="00D21566">
      <w:pPr>
        <w:spacing w:line="480" w:lineRule="auto"/>
        <w:ind w:firstLine="720"/>
        <w:rPr>
          <w:rFonts w:ascii="Courier" w:hAnsi="Courier" w:cs="Arial"/>
          <w:sz w:val="20"/>
          <w:szCs w:val="20"/>
        </w:rPr>
      </w:pPr>
      <w:r>
        <w:rPr>
          <w:rFonts w:ascii="Courier" w:hAnsi="Courier" w:cs="Arial"/>
          <w:sz w:val="20"/>
          <w:szCs w:val="20"/>
        </w:rPr>
        <w:t>------- Insert Figure 2 and Figure 3 about here ------</w:t>
      </w:r>
    </w:p>
    <w:p w14:paraId="710DE699" w14:textId="4E0CD643" w:rsidR="00D21566" w:rsidRDefault="00D21566" w:rsidP="00D21566">
      <w:pPr>
        <w:spacing w:line="480" w:lineRule="auto"/>
        <w:ind w:firstLine="720"/>
        <w:rPr>
          <w:rFonts w:ascii="Courier" w:hAnsi="Courier" w:cs="Arial"/>
          <w:sz w:val="20"/>
          <w:szCs w:val="20"/>
        </w:rPr>
      </w:pPr>
      <w:r>
        <w:rPr>
          <w:rFonts w:ascii="Courier" w:hAnsi="Courier" w:cs="Arial"/>
          <w:sz w:val="20"/>
          <w:szCs w:val="20"/>
        </w:rPr>
        <w:t>The first attempt to bring the benefits of collaborative, studio-based learning to larger classes was the SCALE-UP (Student Centered Activities for Large Enrollment University Physics) project at North Carolina Stat</w:t>
      </w:r>
      <w:r w:rsidR="00AA2652">
        <w:rPr>
          <w:rFonts w:ascii="Courier" w:hAnsi="Courier" w:cs="Arial"/>
          <w:sz w:val="20"/>
          <w:szCs w:val="20"/>
        </w:rPr>
        <w:t>e University in the mid 1990s. Figure 4 shows the typical set of r</w:t>
      </w:r>
      <w:r>
        <w:rPr>
          <w:rFonts w:ascii="Courier" w:hAnsi="Courier" w:cs="Arial"/>
          <w:sz w:val="20"/>
          <w:szCs w:val="20"/>
        </w:rPr>
        <w:t xml:space="preserve">ound tables </w:t>
      </w:r>
      <w:r w:rsidR="00AA2652">
        <w:rPr>
          <w:rFonts w:ascii="Courier" w:hAnsi="Courier" w:cs="Arial"/>
          <w:sz w:val="20"/>
          <w:szCs w:val="20"/>
        </w:rPr>
        <w:t>whose purpose is</w:t>
      </w:r>
      <w:r w:rsidR="000C469D">
        <w:rPr>
          <w:rFonts w:ascii="Courier" w:hAnsi="Courier" w:cs="Arial"/>
          <w:sz w:val="20"/>
          <w:szCs w:val="20"/>
        </w:rPr>
        <w:t xml:space="preserve"> </w:t>
      </w:r>
      <w:r w:rsidR="00AA2652">
        <w:rPr>
          <w:rFonts w:ascii="Courier" w:hAnsi="Courier" w:cs="Arial"/>
          <w:sz w:val="20"/>
          <w:szCs w:val="20"/>
        </w:rPr>
        <w:t xml:space="preserve">to </w:t>
      </w:r>
      <w:r w:rsidR="000C469D">
        <w:rPr>
          <w:rFonts w:ascii="Courier" w:hAnsi="Courier" w:cs="Arial"/>
          <w:sz w:val="20"/>
          <w:szCs w:val="20"/>
        </w:rPr>
        <w:t>facilitate</w:t>
      </w:r>
      <w:r>
        <w:rPr>
          <w:rFonts w:ascii="Courier" w:hAnsi="Courier" w:cs="Arial"/>
          <w:sz w:val="20"/>
          <w:szCs w:val="20"/>
        </w:rPr>
        <w:t xml:space="preserve"> interactions between students and with the roaming instructor. </w:t>
      </w:r>
      <w:r w:rsidR="007050EB">
        <w:rPr>
          <w:rFonts w:ascii="Courier" w:hAnsi="Courier" w:cs="Arial"/>
          <w:sz w:val="20"/>
          <w:szCs w:val="20"/>
        </w:rPr>
        <w:t>Earlier r</w:t>
      </w:r>
      <w:r w:rsidR="000C469D">
        <w:rPr>
          <w:rFonts w:ascii="Courier" w:hAnsi="Courier" w:cs="Arial"/>
          <w:sz w:val="20"/>
          <w:szCs w:val="20"/>
        </w:rPr>
        <w:t xml:space="preserve">esearch by a team led by Alexander Astin found that the quality of relationships students have with others is highly correlated with their academic success. The SCALE-UP table design was specifically selected to enhance social networking. </w:t>
      </w:r>
      <w:r>
        <w:rPr>
          <w:rFonts w:ascii="Courier" w:hAnsi="Courier" w:cs="Arial"/>
          <w:sz w:val="20"/>
          <w:szCs w:val="20"/>
        </w:rPr>
        <w:t>Whi</w:t>
      </w:r>
      <w:r w:rsidR="000C469D">
        <w:rPr>
          <w:rFonts w:ascii="Courier" w:hAnsi="Courier" w:cs="Arial"/>
          <w:sz w:val="20"/>
          <w:szCs w:val="20"/>
        </w:rPr>
        <w:t>teboards surround</w:t>
      </w:r>
      <w:r>
        <w:rPr>
          <w:rFonts w:ascii="Courier" w:hAnsi="Courier" w:cs="Arial"/>
          <w:sz w:val="20"/>
          <w:szCs w:val="20"/>
        </w:rPr>
        <w:t xml:space="preserve"> the room as public thinking space</w:t>
      </w:r>
      <w:r w:rsidR="000C469D">
        <w:rPr>
          <w:rFonts w:ascii="Courier" w:hAnsi="Courier" w:cs="Arial"/>
          <w:sz w:val="20"/>
          <w:szCs w:val="20"/>
        </w:rPr>
        <w:t>s and supplement</w:t>
      </w:r>
      <w:r w:rsidR="00BA253C">
        <w:rPr>
          <w:rFonts w:ascii="Courier" w:hAnsi="Courier" w:cs="Arial"/>
          <w:sz w:val="20"/>
          <w:szCs w:val="20"/>
        </w:rPr>
        <w:t xml:space="preserve"> smaller, group-sized boards</w:t>
      </w:r>
      <w:r w:rsidR="000C469D">
        <w:rPr>
          <w:rFonts w:ascii="Courier" w:hAnsi="Courier" w:cs="Arial"/>
          <w:sz w:val="20"/>
          <w:szCs w:val="20"/>
        </w:rPr>
        <w:t>. Teams of three students work</w:t>
      </w:r>
      <w:r w:rsidR="00BA253C">
        <w:rPr>
          <w:rFonts w:ascii="Courier" w:hAnsi="Courier" w:cs="Arial"/>
          <w:sz w:val="20"/>
          <w:szCs w:val="20"/>
        </w:rPr>
        <w:t xml:space="preserve"> on interesting problems, </w:t>
      </w:r>
      <w:r w:rsidR="000C469D">
        <w:rPr>
          <w:rFonts w:ascii="Courier" w:hAnsi="Courier" w:cs="Arial"/>
          <w:sz w:val="20"/>
          <w:szCs w:val="20"/>
        </w:rPr>
        <w:t>take measurements or mak</w:t>
      </w:r>
      <w:r w:rsidR="00BA253C">
        <w:rPr>
          <w:rFonts w:ascii="Courier" w:hAnsi="Courier" w:cs="Arial"/>
          <w:sz w:val="20"/>
          <w:szCs w:val="20"/>
        </w:rPr>
        <w:t xml:space="preserve">e observations, or </w:t>
      </w:r>
      <w:r w:rsidR="000C469D">
        <w:rPr>
          <w:rFonts w:ascii="Courier" w:hAnsi="Courier" w:cs="Arial"/>
          <w:sz w:val="20"/>
          <w:szCs w:val="20"/>
        </w:rPr>
        <w:t>write</w:t>
      </w:r>
      <w:r w:rsidR="00BA253C">
        <w:rPr>
          <w:rFonts w:ascii="Courier" w:hAnsi="Courier" w:cs="Arial"/>
          <w:sz w:val="20"/>
          <w:szCs w:val="20"/>
        </w:rPr>
        <w:t xml:space="preserve"> computer mo</w:t>
      </w:r>
      <w:r w:rsidR="000C469D">
        <w:rPr>
          <w:rFonts w:ascii="Courier" w:hAnsi="Courier" w:cs="Arial"/>
          <w:sz w:val="20"/>
          <w:szCs w:val="20"/>
        </w:rPr>
        <w:t xml:space="preserve">dels of physical phenomena. Research has </w:t>
      </w:r>
      <w:r w:rsidR="001E7D6C">
        <w:rPr>
          <w:rFonts w:ascii="Courier" w:hAnsi="Courier" w:cs="Arial"/>
          <w:sz w:val="20"/>
          <w:szCs w:val="20"/>
        </w:rPr>
        <w:t>documented a wide</w:t>
      </w:r>
      <w:r w:rsidR="000C469D">
        <w:rPr>
          <w:rFonts w:ascii="Courier" w:hAnsi="Courier" w:cs="Arial"/>
          <w:sz w:val="20"/>
          <w:szCs w:val="20"/>
        </w:rPr>
        <w:t xml:space="preserve"> variety of advantages, </w:t>
      </w:r>
      <w:r w:rsidR="001E7D6C">
        <w:rPr>
          <w:rFonts w:ascii="Courier" w:hAnsi="Courier" w:cs="Arial"/>
          <w:sz w:val="20"/>
          <w:szCs w:val="20"/>
        </w:rPr>
        <w:t>including</w:t>
      </w:r>
      <w:r w:rsidR="000C469D">
        <w:rPr>
          <w:rFonts w:ascii="Courier" w:hAnsi="Courier" w:cs="Arial"/>
          <w:sz w:val="20"/>
          <w:szCs w:val="20"/>
        </w:rPr>
        <w:t xml:space="preserve"> a five-fold reduction in failure rates for female students. The approach</w:t>
      </w:r>
      <w:r w:rsidR="00BA253C">
        <w:rPr>
          <w:rFonts w:ascii="Courier" w:hAnsi="Courier" w:cs="Arial"/>
          <w:sz w:val="20"/>
          <w:szCs w:val="20"/>
        </w:rPr>
        <w:t xml:space="preserve"> </w:t>
      </w:r>
      <w:r w:rsidR="000C469D">
        <w:rPr>
          <w:rFonts w:ascii="Courier" w:hAnsi="Courier" w:cs="Arial"/>
          <w:sz w:val="20"/>
          <w:szCs w:val="20"/>
        </w:rPr>
        <w:t xml:space="preserve">has </w:t>
      </w:r>
      <w:r w:rsidR="00BA253C">
        <w:rPr>
          <w:rFonts w:ascii="Courier" w:hAnsi="Courier" w:cs="Arial"/>
          <w:sz w:val="20"/>
          <w:szCs w:val="20"/>
        </w:rPr>
        <w:t>since spread so that it</w:t>
      </w:r>
      <w:r w:rsidR="001E7D6C">
        <w:rPr>
          <w:rFonts w:ascii="Courier" w:hAnsi="Courier" w:cs="Arial"/>
          <w:sz w:val="20"/>
          <w:szCs w:val="20"/>
        </w:rPr>
        <w:t>s use</w:t>
      </w:r>
      <w:r w:rsidR="00BA253C">
        <w:rPr>
          <w:rFonts w:ascii="Courier" w:hAnsi="Courier" w:cs="Arial"/>
          <w:sz w:val="20"/>
          <w:szCs w:val="20"/>
        </w:rPr>
        <w:t xml:space="preserve"> is no longer confined to just physics courses, or even large classes. All STEM areas as well as art, language, humanities, literature, etc. have been taught using this approach. Class sizes at more than 200 adopting institutions range from 24 to 200. Because of SCALE-UP’s expansion, project director Robert Beich</w:t>
      </w:r>
      <w:r w:rsidR="009B6357">
        <w:rPr>
          <w:rFonts w:ascii="Courier" w:hAnsi="Courier" w:cs="Arial"/>
          <w:sz w:val="20"/>
          <w:szCs w:val="20"/>
        </w:rPr>
        <w:t>ner changed the acronym to mean</w:t>
      </w:r>
      <w:r w:rsidR="00BA253C">
        <w:rPr>
          <w:rFonts w:ascii="Courier" w:hAnsi="Courier" w:cs="Arial"/>
          <w:sz w:val="20"/>
          <w:szCs w:val="20"/>
        </w:rPr>
        <w:t xml:space="preserve"> Student Centered Active Learning Environment with Upside-down Pedagogies. The name now includes both the redesigned instructional space as well as the reformed pedagogy </w:t>
      </w:r>
      <w:r w:rsidR="001E7D6C">
        <w:rPr>
          <w:rFonts w:ascii="Courier" w:hAnsi="Courier" w:cs="Arial"/>
          <w:sz w:val="20"/>
          <w:szCs w:val="20"/>
        </w:rPr>
        <w:t>used</w:t>
      </w:r>
      <w:r w:rsidR="00BA253C">
        <w:rPr>
          <w:rFonts w:ascii="Courier" w:hAnsi="Courier" w:cs="Arial"/>
          <w:sz w:val="20"/>
          <w:szCs w:val="20"/>
        </w:rPr>
        <w:t xml:space="preserve"> inside. </w:t>
      </w:r>
    </w:p>
    <w:p w14:paraId="0EA657F3" w14:textId="1E88C0EC" w:rsidR="00246744" w:rsidRDefault="00246744" w:rsidP="00246744">
      <w:pPr>
        <w:spacing w:line="480" w:lineRule="auto"/>
        <w:rPr>
          <w:rFonts w:ascii="Courier" w:hAnsi="Courier" w:cs="Arial"/>
          <w:sz w:val="20"/>
          <w:szCs w:val="20"/>
        </w:rPr>
      </w:pPr>
      <w:r>
        <w:rPr>
          <w:rFonts w:ascii="Courier" w:hAnsi="Courier" w:cs="Arial"/>
          <w:sz w:val="20"/>
          <w:szCs w:val="20"/>
        </w:rPr>
        <w:t>------ Insert Figure 4 about here -----</w:t>
      </w:r>
    </w:p>
    <w:p w14:paraId="3628E0DC" w14:textId="6B8A44AB" w:rsidR="00EF5B42" w:rsidRPr="00EF5B42" w:rsidRDefault="00046FFD" w:rsidP="007050EB">
      <w:pPr>
        <w:spacing w:line="480" w:lineRule="auto"/>
        <w:rPr>
          <w:rFonts w:ascii="Courier" w:hAnsi="Courier" w:cs="Arial"/>
          <w:b/>
          <w:sz w:val="20"/>
          <w:szCs w:val="20"/>
        </w:rPr>
      </w:pPr>
      <w:r>
        <w:rPr>
          <w:rFonts w:ascii="Courier" w:hAnsi="Courier" w:cs="Arial"/>
          <w:b/>
          <w:sz w:val="20"/>
          <w:szCs w:val="20"/>
        </w:rPr>
        <w:t>Future</w:t>
      </w:r>
      <w:r w:rsidR="00D17E12">
        <w:rPr>
          <w:rFonts w:ascii="Courier" w:hAnsi="Courier" w:cs="Arial"/>
          <w:b/>
          <w:sz w:val="20"/>
          <w:szCs w:val="20"/>
        </w:rPr>
        <w:t xml:space="preserve"> of</w:t>
      </w:r>
      <w:r w:rsidR="00EF5B42">
        <w:rPr>
          <w:rFonts w:ascii="Courier" w:hAnsi="Courier" w:cs="Arial"/>
          <w:b/>
          <w:sz w:val="20"/>
          <w:szCs w:val="20"/>
        </w:rPr>
        <w:t xml:space="preserve"> active learning classrooms</w:t>
      </w:r>
    </w:p>
    <w:p w14:paraId="564C2DD1" w14:textId="02B42608" w:rsidR="005F4982" w:rsidRDefault="00046FFD" w:rsidP="00DD2D16">
      <w:pPr>
        <w:spacing w:line="480" w:lineRule="auto"/>
        <w:ind w:firstLine="720"/>
        <w:rPr>
          <w:rFonts w:ascii="Courier" w:hAnsi="Courier" w:cs="Arial"/>
          <w:sz w:val="20"/>
          <w:szCs w:val="20"/>
        </w:rPr>
      </w:pPr>
      <w:r>
        <w:rPr>
          <w:rFonts w:ascii="Courier" w:hAnsi="Courier" w:cs="Arial"/>
          <w:sz w:val="20"/>
          <w:szCs w:val="20"/>
        </w:rPr>
        <w:t xml:space="preserve">Classrooms that make it easier for students to actively participate in their learning are becoming more and more common. </w:t>
      </w:r>
      <w:r w:rsidR="00AF2E2F">
        <w:rPr>
          <w:rFonts w:ascii="Courier" w:hAnsi="Courier" w:cs="Arial"/>
          <w:sz w:val="20"/>
          <w:szCs w:val="20"/>
        </w:rPr>
        <w:t>Spaces</w:t>
      </w:r>
      <w:r>
        <w:rPr>
          <w:rFonts w:ascii="Courier" w:hAnsi="Courier" w:cs="Arial"/>
          <w:sz w:val="20"/>
          <w:szCs w:val="20"/>
        </w:rPr>
        <w:t xml:space="preserve"> that are formally associated with </w:t>
      </w:r>
      <w:r w:rsidR="00AF2E2F">
        <w:rPr>
          <w:rFonts w:ascii="Courier" w:hAnsi="Courier" w:cs="Arial"/>
          <w:sz w:val="20"/>
          <w:szCs w:val="20"/>
        </w:rPr>
        <w:t xml:space="preserve">just </w:t>
      </w:r>
      <w:r>
        <w:rPr>
          <w:rFonts w:ascii="Courier" w:hAnsi="Courier" w:cs="Arial"/>
          <w:sz w:val="20"/>
          <w:szCs w:val="20"/>
        </w:rPr>
        <w:t xml:space="preserve">the SCALE-UP approach can be found at more than 200 institutions. Although this </w:t>
      </w:r>
      <w:r w:rsidR="00AF2E2F">
        <w:rPr>
          <w:rFonts w:ascii="Courier" w:hAnsi="Courier" w:cs="Arial"/>
          <w:sz w:val="20"/>
          <w:szCs w:val="20"/>
        </w:rPr>
        <w:t xml:space="preserve">particular </w:t>
      </w:r>
      <w:r>
        <w:rPr>
          <w:rFonts w:ascii="Courier" w:hAnsi="Courier" w:cs="Arial"/>
          <w:sz w:val="20"/>
          <w:szCs w:val="20"/>
        </w:rPr>
        <w:t>room design originally featured round tables, s</w:t>
      </w:r>
      <w:r w:rsidR="00DD2D16">
        <w:rPr>
          <w:rFonts w:ascii="Courier" w:hAnsi="Courier" w:cs="Arial"/>
          <w:sz w:val="20"/>
          <w:szCs w:val="20"/>
        </w:rPr>
        <w:t xml:space="preserve">maller SCALE-UP classrooms often have students seated at smaller </w:t>
      </w:r>
      <w:r w:rsidR="00D17E12">
        <w:rPr>
          <w:rFonts w:ascii="Courier" w:hAnsi="Courier" w:cs="Arial"/>
          <w:sz w:val="20"/>
          <w:szCs w:val="20"/>
        </w:rPr>
        <w:t xml:space="preserve">“D”-shaped </w:t>
      </w:r>
      <w:r w:rsidR="00DD2D16">
        <w:rPr>
          <w:rFonts w:ascii="Courier" w:hAnsi="Courier" w:cs="Arial"/>
          <w:sz w:val="20"/>
          <w:szCs w:val="20"/>
        </w:rPr>
        <w:t>tables located around the periphery of the studio. Thus, they end</w:t>
      </w:r>
      <w:r w:rsidR="005F4982" w:rsidRPr="00A14A03">
        <w:rPr>
          <w:rFonts w:ascii="Courier" w:hAnsi="Courier" w:cs="Arial"/>
          <w:sz w:val="20"/>
          <w:szCs w:val="20"/>
        </w:rPr>
        <w:t xml:space="preserve"> up looking very much like the Workshop Physics arrangements </w:t>
      </w:r>
      <w:r w:rsidR="00DD2D16">
        <w:rPr>
          <w:rFonts w:ascii="Courier" w:hAnsi="Courier" w:cs="Arial"/>
          <w:sz w:val="20"/>
          <w:szCs w:val="20"/>
        </w:rPr>
        <w:t>first created at Dickinson College</w:t>
      </w:r>
      <w:r w:rsidR="005F4982" w:rsidRPr="00A14A03">
        <w:rPr>
          <w:rFonts w:ascii="Courier" w:hAnsi="Courier" w:cs="Arial"/>
          <w:sz w:val="20"/>
          <w:szCs w:val="20"/>
        </w:rPr>
        <w:t>.</w:t>
      </w:r>
      <w:r w:rsidR="00DD2D16">
        <w:rPr>
          <w:rFonts w:ascii="Courier" w:hAnsi="Courier" w:cs="Arial"/>
          <w:sz w:val="20"/>
          <w:szCs w:val="20"/>
        </w:rPr>
        <w:t xml:space="preserve"> This is no coincidence. Successful active learning classrooms, regardless of how many students are in the space, are designed to facilitate interactions between students as they work collaboratively on interesting tasks. </w:t>
      </w:r>
      <w:r w:rsidR="00AF2E2F">
        <w:rPr>
          <w:rFonts w:ascii="Courier" w:hAnsi="Courier" w:cs="Arial"/>
          <w:sz w:val="20"/>
          <w:szCs w:val="20"/>
        </w:rPr>
        <w:t>S</w:t>
      </w:r>
      <w:r w:rsidR="00EF5B42">
        <w:rPr>
          <w:rFonts w:ascii="Courier" w:hAnsi="Courier" w:cs="Arial"/>
          <w:sz w:val="20"/>
          <w:szCs w:val="20"/>
        </w:rPr>
        <w:t xml:space="preserve">paces and the furnishings within them are carefully designed with features that enable students to meet the goals of instruction. These goals vary from course to course and institution, but </w:t>
      </w:r>
      <w:r w:rsidR="001E7D6C">
        <w:rPr>
          <w:rFonts w:ascii="Courier" w:hAnsi="Courier" w:cs="Arial"/>
          <w:sz w:val="20"/>
          <w:szCs w:val="20"/>
        </w:rPr>
        <w:t>they increasingly</w:t>
      </w:r>
      <w:r w:rsidR="00EF5B42">
        <w:rPr>
          <w:rFonts w:ascii="Courier" w:hAnsi="Courier" w:cs="Arial"/>
          <w:sz w:val="20"/>
          <w:szCs w:val="20"/>
        </w:rPr>
        <w:t xml:space="preserve"> include 21</w:t>
      </w:r>
      <w:r w:rsidR="00EF5B42" w:rsidRPr="00EF5B42">
        <w:rPr>
          <w:rFonts w:ascii="Courier" w:hAnsi="Courier" w:cs="Arial"/>
          <w:sz w:val="20"/>
          <w:szCs w:val="20"/>
          <w:vertAlign w:val="superscript"/>
        </w:rPr>
        <w:t>st</w:t>
      </w:r>
      <w:r w:rsidR="00EF5B42">
        <w:rPr>
          <w:rFonts w:ascii="Courier" w:hAnsi="Courier" w:cs="Arial"/>
          <w:sz w:val="20"/>
          <w:szCs w:val="20"/>
        </w:rPr>
        <w:t xml:space="preserve"> century skills like problem solving, communication and teamsmanship. Active learning classrooms make it easy for faculty to assign tasks that require students to practice these skills</w:t>
      </w:r>
      <w:r w:rsidR="001A2EF9">
        <w:rPr>
          <w:rFonts w:ascii="Courier" w:hAnsi="Courier" w:cs="Arial"/>
          <w:sz w:val="20"/>
          <w:szCs w:val="20"/>
        </w:rPr>
        <w:t xml:space="preserve"> as a means of learning the subject matter</w:t>
      </w:r>
      <w:r w:rsidR="00EF5B42">
        <w:rPr>
          <w:rFonts w:ascii="Courier" w:hAnsi="Courier" w:cs="Arial"/>
          <w:sz w:val="20"/>
          <w:szCs w:val="20"/>
        </w:rPr>
        <w:t>.</w:t>
      </w:r>
    </w:p>
    <w:p w14:paraId="5A187D87" w14:textId="40B42484" w:rsidR="00DD368C" w:rsidRPr="00A14A03" w:rsidRDefault="00DD368C" w:rsidP="00DD2D16">
      <w:pPr>
        <w:spacing w:line="480" w:lineRule="auto"/>
        <w:ind w:firstLine="720"/>
        <w:rPr>
          <w:rFonts w:ascii="Courier" w:hAnsi="Courier" w:cs="Arial"/>
          <w:sz w:val="20"/>
          <w:szCs w:val="20"/>
        </w:rPr>
      </w:pPr>
      <w:r>
        <w:rPr>
          <w:rFonts w:ascii="Courier" w:hAnsi="Courier" w:cs="Arial"/>
          <w:sz w:val="20"/>
          <w:szCs w:val="20"/>
        </w:rPr>
        <w:t xml:space="preserve">Evidence pointing out the efficacy of active learning continues to accumulate. At the same time, colleges and universities are feeling competitive pressure from on-line institutions and freely available course materials </w:t>
      </w:r>
      <w:r w:rsidR="00C078C0">
        <w:rPr>
          <w:rFonts w:ascii="Courier" w:hAnsi="Courier" w:cs="Arial"/>
          <w:sz w:val="20"/>
          <w:szCs w:val="20"/>
        </w:rPr>
        <w:t>distributed via</w:t>
      </w:r>
      <w:r>
        <w:rPr>
          <w:rFonts w:ascii="Courier" w:hAnsi="Courier" w:cs="Arial"/>
          <w:sz w:val="20"/>
          <w:szCs w:val="20"/>
        </w:rPr>
        <w:t xml:space="preserve"> the web. The “flipped classroom,” where </w:t>
      </w:r>
      <w:r w:rsidR="00C078C0">
        <w:rPr>
          <w:rFonts w:ascii="Courier" w:hAnsi="Courier" w:cs="Arial"/>
          <w:sz w:val="20"/>
          <w:szCs w:val="20"/>
        </w:rPr>
        <w:t>most</w:t>
      </w:r>
      <w:r>
        <w:rPr>
          <w:rFonts w:ascii="Courier" w:hAnsi="Courier" w:cs="Arial"/>
          <w:sz w:val="20"/>
          <w:szCs w:val="20"/>
        </w:rPr>
        <w:t xml:space="preserve"> </w:t>
      </w:r>
      <w:proofErr w:type="gramStart"/>
      <w:r>
        <w:rPr>
          <w:rFonts w:ascii="Courier" w:hAnsi="Courier" w:cs="Arial"/>
          <w:sz w:val="20"/>
          <w:szCs w:val="20"/>
        </w:rPr>
        <w:t>course</w:t>
      </w:r>
      <w:proofErr w:type="gramEnd"/>
      <w:r>
        <w:rPr>
          <w:rFonts w:ascii="Courier" w:hAnsi="Courier" w:cs="Arial"/>
          <w:sz w:val="20"/>
          <w:szCs w:val="20"/>
        </w:rPr>
        <w:t xml:space="preserve"> content is delivered outside of a formal learning space, is gaining in popularity. </w:t>
      </w:r>
      <w:r w:rsidR="00AF2E2F">
        <w:rPr>
          <w:rFonts w:ascii="Courier" w:hAnsi="Courier" w:cs="Arial"/>
          <w:sz w:val="20"/>
          <w:szCs w:val="20"/>
        </w:rPr>
        <w:t>These outside influences are</w:t>
      </w:r>
      <w:r>
        <w:rPr>
          <w:rFonts w:ascii="Courier" w:hAnsi="Courier" w:cs="Arial"/>
          <w:sz w:val="20"/>
          <w:szCs w:val="20"/>
        </w:rPr>
        <w:t xml:space="preserve"> leading faculty to ask themselves how they can best use the valuable but limited time they have in the classroom</w:t>
      </w:r>
      <w:r w:rsidR="00AF2E2F">
        <w:rPr>
          <w:rFonts w:ascii="Courier" w:hAnsi="Courier" w:cs="Arial"/>
          <w:sz w:val="20"/>
          <w:szCs w:val="20"/>
        </w:rPr>
        <w:t xml:space="preserve"> with their students</w:t>
      </w:r>
      <w:r w:rsidR="00C078C0">
        <w:rPr>
          <w:rFonts w:ascii="Courier" w:hAnsi="Courier" w:cs="Arial"/>
          <w:sz w:val="20"/>
          <w:szCs w:val="20"/>
        </w:rPr>
        <w:t>. Because a</w:t>
      </w:r>
      <w:r>
        <w:rPr>
          <w:rFonts w:ascii="Courier" w:hAnsi="Courier" w:cs="Arial"/>
          <w:sz w:val="20"/>
          <w:szCs w:val="20"/>
        </w:rPr>
        <w:t>ctive learning spaces</w:t>
      </w:r>
      <w:r w:rsidR="00AF2E2F">
        <w:rPr>
          <w:rFonts w:ascii="Courier" w:hAnsi="Courier" w:cs="Arial"/>
          <w:sz w:val="20"/>
          <w:szCs w:val="20"/>
        </w:rPr>
        <w:t xml:space="preserve"> and the research-based pedagogies </w:t>
      </w:r>
      <w:r w:rsidR="00C078C0">
        <w:rPr>
          <w:rFonts w:ascii="Courier" w:hAnsi="Courier" w:cs="Arial"/>
          <w:sz w:val="20"/>
          <w:szCs w:val="20"/>
        </w:rPr>
        <w:t>they enable</w:t>
      </w:r>
      <w:r w:rsidR="00AF2E2F">
        <w:rPr>
          <w:rFonts w:ascii="Courier" w:hAnsi="Courier" w:cs="Arial"/>
          <w:sz w:val="20"/>
          <w:szCs w:val="20"/>
        </w:rPr>
        <w:t xml:space="preserve"> </w:t>
      </w:r>
      <w:r w:rsidR="00C078C0">
        <w:rPr>
          <w:rFonts w:ascii="Courier" w:hAnsi="Courier" w:cs="Arial"/>
          <w:sz w:val="20"/>
          <w:szCs w:val="20"/>
        </w:rPr>
        <w:t xml:space="preserve">provide a readily available and well-tested answer, they </w:t>
      </w:r>
      <w:r w:rsidR="00AF2E2F">
        <w:rPr>
          <w:rFonts w:ascii="Courier" w:hAnsi="Courier" w:cs="Arial"/>
          <w:sz w:val="20"/>
          <w:szCs w:val="20"/>
        </w:rPr>
        <w:t>will have a growing impact on the instructional scene.</w:t>
      </w:r>
    </w:p>
    <w:p w14:paraId="3F648563" w14:textId="30E76A8E" w:rsidR="00375DAB" w:rsidRDefault="00DD2D16" w:rsidP="00DD2D16">
      <w:pPr>
        <w:spacing w:line="480" w:lineRule="auto"/>
        <w:rPr>
          <w:rFonts w:ascii="Courier" w:hAnsi="Courier" w:cs="Arial"/>
          <w:sz w:val="20"/>
          <w:szCs w:val="20"/>
        </w:rPr>
      </w:pPr>
      <w:r>
        <w:rPr>
          <w:rFonts w:ascii="Courier" w:hAnsi="Courier" w:cs="Arial"/>
          <w:sz w:val="20"/>
          <w:szCs w:val="20"/>
        </w:rPr>
        <w:t xml:space="preserve">  </w:t>
      </w:r>
    </w:p>
    <w:p w14:paraId="2C87616F" w14:textId="77777777" w:rsidR="00A14A03" w:rsidRDefault="00A14A03" w:rsidP="00A14A03">
      <w:pPr>
        <w:spacing w:line="480" w:lineRule="auto"/>
        <w:rPr>
          <w:rFonts w:ascii="Courier" w:hAnsi="Courier" w:cs="Arial"/>
          <w:sz w:val="20"/>
          <w:szCs w:val="20"/>
        </w:rPr>
      </w:pPr>
    </w:p>
    <w:p w14:paraId="60B1B1E5" w14:textId="1C027E7A" w:rsidR="00A14A03" w:rsidRDefault="00A14A03" w:rsidP="00A14A03">
      <w:pPr>
        <w:spacing w:line="480" w:lineRule="auto"/>
        <w:rPr>
          <w:rFonts w:ascii="Courier" w:hAnsi="Courier" w:cs="Arial"/>
          <w:sz w:val="20"/>
          <w:szCs w:val="20"/>
        </w:rPr>
      </w:pPr>
      <w:r>
        <w:rPr>
          <w:rFonts w:ascii="Courier" w:hAnsi="Courier" w:cs="Arial"/>
          <w:sz w:val="20"/>
          <w:szCs w:val="20"/>
        </w:rPr>
        <w:t>Robert J. Beichner is an Alumni Distinguished Undergraduate Professor of Physics at North Carolina State University. He directs the NCST STEM (Science, Technology, Engineering, and Math) Education Initiative.</w:t>
      </w:r>
    </w:p>
    <w:p w14:paraId="2B95A18C" w14:textId="77777777" w:rsidR="00B16895" w:rsidRDefault="00B16895" w:rsidP="00A14A03">
      <w:pPr>
        <w:spacing w:line="480" w:lineRule="auto"/>
        <w:rPr>
          <w:rFonts w:ascii="Courier" w:hAnsi="Courier" w:cs="Arial"/>
          <w:sz w:val="20"/>
          <w:szCs w:val="20"/>
        </w:rPr>
      </w:pPr>
    </w:p>
    <w:p w14:paraId="49F78092" w14:textId="77777777" w:rsidR="00B16895" w:rsidRDefault="00B16895" w:rsidP="00B16895">
      <w:pPr>
        <w:widowControl w:val="0"/>
        <w:autoSpaceDE w:val="0"/>
        <w:autoSpaceDN w:val="0"/>
        <w:adjustRightInd w:val="0"/>
        <w:spacing w:after="0"/>
        <w:rPr>
          <w:rFonts w:ascii="Times" w:hAnsi="Times" w:cs="Times"/>
        </w:rPr>
      </w:pPr>
      <w:r>
        <w:rPr>
          <w:rFonts w:ascii="Times" w:hAnsi="Times" w:cs="Times"/>
          <w:noProof/>
          <w:lang w:eastAsia="en-US"/>
        </w:rPr>
        <w:drawing>
          <wp:inline distT="0" distB="0" distL="0" distR="0" wp14:anchorId="5847CB2A" wp14:editId="554A0284">
            <wp:extent cx="4572000" cy="45294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72000" cy="4529455"/>
                    </a:xfrm>
                    <a:prstGeom prst="rect">
                      <a:avLst/>
                    </a:prstGeom>
                    <a:noFill/>
                    <a:ln>
                      <a:noFill/>
                    </a:ln>
                  </pic:spPr>
                </pic:pic>
              </a:graphicData>
            </a:graphic>
          </wp:inline>
        </w:drawing>
      </w:r>
    </w:p>
    <w:p w14:paraId="370C47FE" w14:textId="77777777" w:rsidR="00B16895" w:rsidRDefault="00B16895" w:rsidP="00B16895"/>
    <w:p w14:paraId="6D32A4C7" w14:textId="77777777" w:rsidR="00B16895" w:rsidRDefault="00B16895" w:rsidP="00B16895">
      <w:pPr>
        <w:widowControl w:val="0"/>
        <w:autoSpaceDE w:val="0"/>
        <w:autoSpaceDN w:val="0"/>
        <w:adjustRightInd w:val="0"/>
        <w:spacing w:after="0"/>
        <w:rPr>
          <w:rFonts w:ascii="Courier" w:hAnsi="Courier" w:cs="Lucida Sans Unicode"/>
          <w:color w:val="383835"/>
          <w:sz w:val="20"/>
          <w:szCs w:val="20"/>
        </w:rPr>
      </w:pPr>
      <w:r w:rsidRPr="00190DAE">
        <w:rPr>
          <w:rFonts w:ascii="Courier" w:hAnsi="Courier"/>
          <w:sz w:val="20"/>
          <w:szCs w:val="20"/>
        </w:rPr>
        <w:t xml:space="preserve">Figure 1. At Dewey’s Laboratory School students learned about textiles by </w:t>
      </w:r>
      <w:r>
        <w:rPr>
          <w:rFonts w:ascii="Courier" w:hAnsi="Courier"/>
          <w:sz w:val="20"/>
          <w:szCs w:val="20"/>
        </w:rPr>
        <w:t xml:space="preserve">actually spinning yarn. </w:t>
      </w:r>
      <w:proofErr w:type="gramStart"/>
      <w:r>
        <w:rPr>
          <w:rFonts w:ascii="Courier" w:hAnsi="Courier"/>
          <w:sz w:val="20"/>
          <w:szCs w:val="20"/>
        </w:rPr>
        <w:t>S</w:t>
      </w:r>
      <w:r w:rsidRPr="00190DAE">
        <w:rPr>
          <w:rFonts w:ascii="Courier" w:hAnsi="Courier"/>
          <w:sz w:val="20"/>
          <w:szCs w:val="20"/>
        </w:rPr>
        <w:t xml:space="preserve">ocial skills </w:t>
      </w:r>
      <w:r>
        <w:rPr>
          <w:rFonts w:ascii="Courier" w:hAnsi="Courier"/>
          <w:sz w:val="20"/>
          <w:szCs w:val="20"/>
        </w:rPr>
        <w:t xml:space="preserve">were developed </w:t>
      </w:r>
      <w:r w:rsidRPr="00190DAE">
        <w:rPr>
          <w:rFonts w:ascii="Courier" w:hAnsi="Courier"/>
          <w:sz w:val="20"/>
          <w:szCs w:val="20"/>
        </w:rPr>
        <w:t>by working together</w:t>
      </w:r>
      <w:r>
        <w:rPr>
          <w:rFonts w:ascii="Courier" w:hAnsi="Courier"/>
          <w:sz w:val="20"/>
          <w:szCs w:val="20"/>
        </w:rPr>
        <w:t>, as seen in the background</w:t>
      </w:r>
      <w:proofErr w:type="gramEnd"/>
      <w:r w:rsidRPr="00190DAE">
        <w:rPr>
          <w:rFonts w:ascii="Courier" w:hAnsi="Courier"/>
          <w:sz w:val="20"/>
          <w:szCs w:val="20"/>
        </w:rPr>
        <w:t>.  From “</w:t>
      </w:r>
      <w:r w:rsidRPr="00190DAE">
        <w:rPr>
          <w:rFonts w:ascii="Courier" w:hAnsi="Courier" w:cs="Lucida Sans Unicode"/>
          <w:color w:val="5B001A"/>
          <w:sz w:val="20"/>
          <w:szCs w:val="20"/>
        </w:rPr>
        <w:t>100 Years of Learning at The University of Chicago Laboratory Schools”</w:t>
      </w:r>
      <w:r>
        <w:rPr>
          <w:rFonts w:ascii="Courier" w:hAnsi="Courier" w:cs="Lucida Sans Unicode"/>
          <w:color w:val="5B001A"/>
          <w:sz w:val="20"/>
          <w:szCs w:val="20"/>
        </w:rPr>
        <w:t xml:space="preserve"> </w:t>
      </w:r>
      <w:r w:rsidRPr="00190DAE">
        <w:rPr>
          <w:rFonts w:ascii="Courier" w:hAnsi="Courier" w:cs="Lucida Sans Unicode"/>
          <w:color w:val="383835"/>
          <w:sz w:val="20"/>
          <w:szCs w:val="20"/>
        </w:rPr>
        <w:t xml:space="preserve">by </w:t>
      </w:r>
      <w:hyperlink r:id="rId6" w:history="1">
        <w:r w:rsidRPr="00190DAE">
          <w:rPr>
            <w:rFonts w:ascii="Courier" w:hAnsi="Courier" w:cs="Lucida Sans Unicode"/>
            <w:color w:val="5B001A"/>
            <w:sz w:val="20"/>
            <w:szCs w:val="20"/>
          </w:rPr>
          <w:t>William Harms</w:t>
        </w:r>
      </w:hyperlink>
      <w:r w:rsidRPr="00190DAE">
        <w:rPr>
          <w:rFonts w:ascii="Courier" w:hAnsi="Courier" w:cs="Lucida Sans Unicode"/>
          <w:color w:val="383835"/>
          <w:sz w:val="20"/>
          <w:szCs w:val="20"/>
        </w:rPr>
        <w:t xml:space="preserve"> and </w:t>
      </w:r>
      <w:hyperlink r:id="rId7" w:history="1">
        <w:r w:rsidRPr="00190DAE">
          <w:rPr>
            <w:rFonts w:ascii="Courier" w:hAnsi="Courier" w:cs="Lucida Sans Unicode"/>
            <w:color w:val="5B001A"/>
            <w:sz w:val="20"/>
            <w:szCs w:val="20"/>
          </w:rPr>
          <w:t xml:space="preserve">Ida </w:t>
        </w:r>
        <w:proofErr w:type="spellStart"/>
        <w:r w:rsidRPr="00190DAE">
          <w:rPr>
            <w:rFonts w:ascii="Courier" w:hAnsi="Courier" w:cs="Lucida Sans Unicode"/>
            <w:color w:val="5B001A"/>
            <w:sz w:val="20"/>
            <w:szCs w:val="20"/>
          </w:rPr>
          <w:t>DePencier</w:t>
        </w:r>
        <w:proofErr w:type="spellEnd"/>
      </w:hyperlink>
      <w:r w:rsidRPr="00190DAE">
        <w:rPr>
          <w:rFonts w:ascii="Courier" w:hAnsi="Courier" w:cs="Lucida Sans Unicode"/>
          <w:color w:val="383835"/>
          <w:sz w:val="20"/>
          <w:szCs w:val="20"/>
        </w:rPr>
        <w:t xml:space="preserve">, 1996. Accessed on April 8, 2013 from </w:t>
      </w:r>
      <w:hyperlink r:id="rId8" w:history="1">
        <w:r w:rsidRPr="00AD636B">
          <w:rPr>
            <w:rStyle w:val="Hyperlink"/>
            <w:rFonts w:ascii="Courier" w:hAnsi="Courier" w:cs="Lucida Sans Unicode"/>
            <w:sz w:val="20"/>
            <w:szCs w:val="20"/>
          </w:rPr>
          <w:t>http://www.ucls.uchicago.edu/data/files/gallery/HistoryBookDownloadsGallery/chapter1_3.pdf</w:t>
        </w:r>
      </w:hyperlink>
    </w:p>
    <w:p w14:paraId="4AE84766" w14:textId="77777777" w:rsidR="00B16895" w:rsidRDefault="00B16895" w:rsidP="00B16895">
      <w:pPr>
        <w:widowControl w:val="0"/>
        <w:autoSpaceDE w:val="0"/>
        <w:autoSpaceDN w:val="0"/>
        <w:adjustRightInd w:val="0"/>
        <w:spacing w:after="0"/>
        <w:rPr>
          <w:rFonts w:ascii="Courier" w:hAnsi="Courier" w:cs="Lucida Sans Unicode"/>
          <w:color w:val="383835"/>
          <w:sz w:val="20"/>
          <w:szCs w:val="20"/>
        </w:rPr>
      </w:pPr>
    </w:p>
    <w:p w14:paraId="4C07FD7A" w14:textId="77777777" w:rsidR="00B16895" w:rsidRDefault="00B16895" w:rsidP="00B16895">
      <w:pPr>
        <w:rPr>
          <w:rFonts w:ascii="Courier" w:hAnsi="Courier" w:cs="Lucida Sans Unicode"/>
          <w:color w:val="383835"/>
          <w:sz w:val="20"/>
          <w:szCs w:val="20"/>
        </w:rPr>
      </w:pPr>
      <w:r>
        <w:rPr>
          <w:rFonts w:ascii="Courier" w:hAnsi="Courier" w:cs="Lucida Sans Unicode"/>
          <w:color w:val="383835"/>
          <w:sz w:val="20"/>
          <w:szCs w:val="20"/>
        </w:rPr>
        <w:br w:type="page"/>
      </w:r>
      <w:r w:rsidRPr="00E30300">
        <w:rPr>
          <w:rFonts w:ascii="Courier" w:hAnsi="Courier" w:cs="Lucida Sans Unicode"/>
          <w:noProof/>
          <w:color w:val="383835"/>
          <w:sz w:val="20"/>
          <w:szCs w:val="20"/>
          <w:lang w:eastAsia="en-US"/>
        </w:rPr>
        <w:drawing>
          <wp:inline distT="0" distB="0" distL="0" distR="0" wp14:anchorId="134F7040" wp14:editId="6992091C">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ngshot2.jpg"/>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699420F6" w14:textId="77777777" w:rsidR="00B16895" w:rsidRDefault="00B16895" w:rsidP="00B16895">
      <w:pPr>
        <w:rPr>
          <w:rFonts w:ascii="Courier" w:hAnsi="Courier" w:cs="Lucida Sans Unicode"/>
          <w:color w:val="383835"/>
          <w:sz w:val="20"/>
          <w:szCs w:val="20"/>
        </w:rPr>
      </w:pPr>
    </w:p>
    <w:p w14:paraId="72C16FEE" w14:textId="77777777" w:rsidR="00B16895" w:rsidRDefault="00B16895" w:rsidP="00B16895">
      <w:pPr>
        <w:rPr>
          <w:rFonts w:ascii="Courier" w:hAnsi="Courier" w:cs="Lucida Sans Unicode"/>
          <w:color w:val="383835"/>
          <w:sz w:val="20"/>
          <w:szCs w:val="20"/>
        </w:rPr>
      </w:pPr>
    </w:p>
    <w:p w14:paraId="01EFF341" w14:textId="77777777" w:rsidR="00B16895" w:rsidRDefault="00B16895" w:rsidP="00B16895">
      <w:pPr>
        <w:rPr>
          <w:rFonts w:ascii="Courier" w:hAnsi="Courier" w:cs="Lucida Sans Unicode"/>
          <w:color w:val="383835"/>
          <w:sz w:val="20"/>
          <w:szCs w:val="20"/>
        </w:rPr>
      </w:pPr>
    </w:p>
    <w:p w14:paraId="6D53A667" w14:textId="77777777" w:rsidR="00B16895" w:rsidRDefault="00B16895" w:rsidP="00B16895">
      <w:pPr>
        <w:widowControl w:val="0"/>
        <w:autoSpaceDE w:val="0"/>
        <w:autoSpaceDN w:val="0"/>
        <w:adjustRightInd w:val="0"/>
        <w:spacing w:after="0"/>
        <w:rPr>
          <w:rFonts w:ascii="Courier" w:hAnsi="Courier" w:cs="Lucida Sans Unicode"/>
          <w:color w:val="5B001A"/>
          <w:sz w:val="20"/>
          <w:szCs w:val="20"/>
        </w:rPr>
      </w:pPr>
      <w:r>
        <w:rPr>
          <w:rFonts w:ascii="Courier" w:hAnsi="Courier" w:cs="Lucida Sans Unicode"/>
          <w:color w:val="5B001A"/>
          <w:sz w:val="20"/>
          <w:szCs w:val="20"/>
        </w:rPr>
        <w:t xml:space="preserve">Figure 2. A Workshop Physics classroom at Dickinson College features custom-designed student tables surrounding a central area for </w:t>
      </w:r>
      <w:proofErr w:type="gramStart"/>
      <w:r>
        <w:rPr>
          <w:rFonts w:ascii="Courier" w:hAnsi="Courier" w:cs="Lucida Sans Unicode"/>
          <w:color w:val="5B001A"/>
          <w:sz w:val="20"/>
          <w:szCs w:val="20"/>
        </w:rPr>
        <w:t>large scale</w:t>
      </w:r>
      <w:proofErr w:type="gramEnd"/>
      <w:r>
        <w:rPr>
          <w:rFonts w:ascii="Courier" w:hAnsi="Courier" w:cs="Lucida Sans Unicode"/>
          <w:color w:val="5B001A"/>
          <w:sz w:val="20"/>
          <w:szCs w:val="20"/>
        </w:rPr>
        <w:t xml:space="preserve"> experiments. Accessed April 8, 2013 from </w:t>
      </w:r>
      <w:hyperlink r:id="rId10" w:history="1">
        <w:r w:rsidRPr="00AD636B">
          <w:rPr>
            <w:rStyle w:val="Hyperlink"/>
            <w:rFonts w:ascii="Courier" w:hAnsi="Courier" w:cs="Lucida Sans Unicode"/>
            <w:sz w:val="20"/>
            <w:szCs w:val="20"/>
          </w:rPr>
          <w:t>http://physics.dickinson.edu/~wp_web/wp_lab&amp;equip/wp_LabDesign.html</w:t>
        </w:r>
      </w:hyperlink>
      <w:r>
        <w:rPr>
          <w:rFonts w:ascii="Courier" w:hAnsi="Courier" w:cs="Lucida Sans Unicode"/>
          <w:color w:val="5B001A"/>
          <w:sz w:val="20"/>
          <w:szCs w:val="20"/>
        </w:rPr>
        <w:t>.</w:t>
      </w:r>
    </w:p>
    <w:p w14:paraId="3D23BA8D" w14:textId="77777777" w:rsidR="00B16895" w:rsidRPr="00190DAE" w:rsidRDefault="00B16895" w:rsidP="00B16895">
      <w:pPr>
        <w:widowControl w:val="0"/>
        <w:autoSpaceDE w:val="0"/>
        <w:autoSpaceDN w:val="0"/>
        <w:adjustRightInd w:val="0"/>
        <w:spacing w:after="0"/>
        <w:rPr>
          <w:rFonts w:ascii="Courier" w:hAnsi="Courier" w:cs="Lucida Sans Unicode"/>
          <w:color w:val="5B001A"/>
          <w:sz w:val="20"/>
          <w:szCs w:val="20"/>
        </w:rPr>
      </w:pPr>
    </w:p>
    <w:p w14:paraId="1EB88AD1" w14:textId="77777777" w:rsidR="00B16895" w:rsidRDefault="00B16895" w:rsidP="00B16895">
      <w:pPr>
        <w:rPr>
          <w:rFonts w:ascii="Courier" w:hAnsi="Courier" w:cs="Lucida Sans Unicode"/>
          <w:color w:val="383835"/>
          <w:sz w:val="20"/>
          <w:szCs w:val="20"/>
        </w:rPr>
      </w:pPr>
    </w:p>
    <w:p w14:paraId="28B2345E" w14:textId="77777777" w:rsidR="00B16895" w:rsidRDefault="00B16895" w:rsidP="00B16895">
      <w:pPr>
        <w:widowControl w:val="0"/>
        <w:autoSpaceDE w:val="0"/>
        <w:autoSpaceDN w:val="0"/>
        <w:adjustRightInd w:val="0"/>
        <w:spacing w:after="0"/>
        <w:rPr>
          <w:rFonts w:ascii="Courier" w:hAnsi="Courier" w:cs="Lucida Sans Unicode"/>
          <w:color w:val="5B001A"/>
          <w:sz w:val="20"/>
          <w:szCs w:val="20"/>
        </w:rPr>
      </w:pPr>
      <w:r>
        <w:rPr>
          <w:rFonts w:ascii="Courier" w:hAnsi="Courier" w:cs="Lucida Sans Unicode"/>
          <w:noProof/>
          <w:color w:val="5B001A"/>
          <w:sz w:val="20"/>
          <w:szCs w:val="20"/>
          <w:lang w:eastAsia="en-US"/>
        </w:rPr>
        <w:drawing>
          <wp:inline distT="0" distB="0" distL="0" distR="0" wp14:anchorId="22746A6A" wp14:editId="672325EB">
            <wp:extent cx="4453255" cy="34118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3255" cy="3411855"/>
                    </a:xfrm>
                    <a:prstGeom prst="rect">
                      <a:avLst/>
                    </a:prstGeom>
                    <a:noFill/>
                    <a:ln>
                      <a:noFill/>
                    </a:ln>
                  </pic:spPr>
                </pic:pic>
              </a:graphicData>
            </a:graphic>
          </wp:inline>
        </w:drawing>
      </w:r>
    </w:p>
    <w:p w14:paraId="578FB5B7" w14:textId="77777777" w:rsidR="00B16895" w:rsidRDefault="00B16895" w:rsidP="00B16895">
      <w:pPr>
        <w:widowControl w:val="0"/>
        <w:autoSpaceDE w:val="0"/>
        <w:autoSpaceDN w:val="0"/>
        <w:adjustRightInd w:val="0"/>
        <w:spacing w:after="0"/>
        <w:rPr>
          <w:rFonts w:ascii="Courier" w:hAnsi="Courier" w:cs="Lucida Sans Unicode"/>
          <w:color w:val="5B001A"/>
          <w:sz w:val="20"/>
          <w:szCs w:val="20"/>
        </w:rPr>
      </w:pPr>
    </w:p>
    <w:p w14:paraId="3F3B16D4" w14:textId="77777777" w:rsidR="00B16895" w:rsidRDefault="00B16895" w:rsidP="00B16895">
      <w:pPr>
        <w:widowControl w:val="0"/>
        <w:autoSpaceDE w:val="0"/>
        <w:autoSpaceDN w:val="0"/>
        <w:adjustRightInd w:val="0"/>
        <w:spacing w:after="0"/>
        <w:rPr>
          <w:rFonts w:ascii="Courier" w:hAnsi="Courier" w:cs="Lucida Sans Unicode"/>
          <w:color w:val="5B001A"/>
          <w:sz w:val="20"/>
          <w:szCs w:val="20"/>
        </w:rPr>
      </w:pPr>
      <w:r>
        <w:rPr>
          <w:rFonts w:ascii="Courier" w:hAnsi="Courier" w:cs="Lucida Sans Unicode"/>
          <w:color w:val="5B001A"/>
          <w:sz w:val="20"/>
          <w:szCs w:val="20"/>
        </w:rPr>
        <w:t xml:space="preserve">Figure 3. Classroom layout for studio courses at RPI. Students face outward, working on computers and taking data. The centrally located instructor can see all student screens. Students can turn to face the instructor when not working on activities. From “Studio Teaching: When the Future Becomes the Present,” by Jack M. Wilson, 1997, appearing in </w:t>
      </w:r>
      <w:proofErr w:type="spellStart"/>
      <w:r>
        <w:rPr>
          <w:rFonts w:ascii="Courier" w:hAnsi="Courier" w:cs="Lucida Sans Unicode"/>
          <w:color w:val="5B001A"/>
          <w:sz w:val="20"/>
          <w:szCs w:val="20"/>
        </w:rPr>
        <w:t>UniServe</w:t>
      </w:r>
      <w:proofErr w:type="spellEnd"/>
      <w:r>
        <w:rPr>
          <w:rFonts w:ascii="Courier" w:hAnsi="Courier" w:cs="Lucida Sans Unicode"/>
          <w:color w:val="5B001A"/>
          <w:sz w:val="20"/>
          <w:szCs w:val="20"/>
        </w:rPr>
        <w:t xml:space="preserve"> Science News, Volume 7, July 1997. Accessed on April 8, 2013 from </w:t>
      </w:r>
      <w:hyperlink r:id="rId12" w:history="1">
        <w:r w:rsidRPr="00AD636B">
          <w:rPr>
            <w:rStyle w:val="Hyperlink"/>
            <w:rFonts w:ascii="Courier" w:hAnsi="Courier" w:cs="Lucida Sans Unicode"/>
            <w:sz w:val="20"/>
            <w:szCs w:val="20"/>
          </w:rPr>
          <w:t>http://science.uniserve.edu.au/newsletter/vol7/wilson.html</w:t>
        </w:r>
      </w:hyperlink>
      <w:r>
        <w:rPr>
          <w:rFonts w:ascii="Courier" w:hAnsi="Courier" w:cs="Lucida Sans Unicode"/>
          <w:color w:val="5B001A"/>
          <w:sz w:val="20"/>
          <w:szCs w:val="20"/>
        </w:rPr>
        <w:t>.</w:t>
      </w:r>
    </w:p>
    <w:p w14:paraId="58E7ABB0" w14:textId="77777777" w:rsidR="00B16895" w:rsidRDefault="00B16895" w:rsidP="00B16895">
      <w:pPr>
        <w:widowControl w:val="0"/>
        <w:autoSpaceDE w:val="0"/>
        <w:autoSpaceDN w:val="0"/>
        <w:adjustRightInd w:val="0"/>
        <w:spacing w:after="0"/>
        <w:rPr>
          <w:rFonts w:ascii="Courier" w:hAnsi="Courier" w:cs="Lucida Sans Unicode"/>
          <w:color w:val="5B001A"/>
          <w:sz w:val="20"/>
          <w:szCs w:val="20"/>
        </w:rPr>
      </w:pPr>
    </w:p>
    <w:p w14:paraId="4AB275A0" w14:textId="77777777" w:rsidR="00B16895" w:rsidRDefault="00B16895" w:rsidP="00B16895">
      <w:pPr>
        <w:rPr>
          <w:rFonts w:ascii="Courier" w:hAnsi="Courier" w:cs="Lucida Sans Unicode"/>
          <w:color w:val="5B001A"/>
          <w:sz w:val="20"/>
          <w:szCs w:val="20"/>
        </w:rPr>
      </w:pPr>
      <w:r>
        <w:rPr>
          <w:rFonts w:ascii="Courier" w:hAnsi="Courier" w:cs="Lucida Sans Unicode"/>
          <w:color w:val="5B001A"/>
          <w:sz w:val="20"/>
          <w:szCs w:val="20"/>
        </w:rPr>
        <w:br w:type="page"/>
      </w:r>
    </w:p>
    <w:p w14:paraId="3B574A2D" w14:textId="77777777" w:rsidR="00B16895" w:rsidRDefault="00B16895" w:rsidP="00B16895">
      <w:pPr>
        <w:widowControl w:val="0"/>
        <w:autoSpaceDE w:val="0"/>
        <w:autoSpaceDN w:val="0"/>
        <w:adjustRightInd w:val="0"/>
        <w:spacing w:after="0"/>
        <w:rPr>
          <w:rFonts w:ascii="Courier" w:hAnsi="Courier" w:cs="Lucida Sans Unicode"/>
          <w:color w:val="5B001A"/>
          <w:sz w:val="20"/>
          <w:szCs w:val="20"/>
        </w:rPr>
      </w:pPr>
    </w:p>
    <w:p w14:paraId="1EC56C07" w14:textId="77777777" w:rsidR="00B16895" w:rsidRDefault="00B16895" w:rsidP="00B16895">
      <w:pPr>
        <w:widowControl w:val="0"/>
        <w:autoSpaceDE w:val="0"/>
        <w:autoSpaceDN w:val="0"/>
        <w:adjustRightInd w:val="0"/>
        <w:spacing w:after="0"/>
        <w:rPr>
          <w:rFonts w:ascii="Courier" w:hAnsi="Courier" w:cs="Lucida Sans Unicode"/>
          <w:color w:val="5B001A"/>
          <w:sz w:val="20"/>
          <w:szCs w:val="20"/>
        </w:rPr>
      </w:pPr>
    </w:p>
    <w:p w14:paraId="16CE0D8E" w14:textId="77777777" w:rsidR="00B16895" w:rsidRDefault="00B16895" w:rsidP="00B16895">
      <w:pPr>
        <w:widowControl w:val="0"/>
        <w:autoSpaceDE w:val="0"/>
        <w:autoSpaceDN w:val="0"/>
        <w:adjustRightInd w:val="0"/>
        <w:spacing w:after="0"/>
        <w:rPr>
          <w:rFonts w:ascii="Courier" w:hAnsi="Courier" w:cs="Lucida Sans Unicode"/>
          <w:color w:val="5B001A"/>
          <w:sz w:val="20"/>
          <w:szCs w:val="20"/>
        </w:rPr>
      </w:pPr>
    </w:p>
    <w:p w14:paraId="79EABF39" w14:textId="77777777" w:rsidR="00B16895" w:rsidRDefault="00B16895" w:rsidP="00B16895">
      <w:pPr>
        <w:widowControl w:val="0"/>
        <w:autoSpaceDE w:val="0"/>
        <w:autoSpaceDN w:val="0"/>
        <w:adjustRightInd w:val="0"/>
        <w:spacing w:after="0"/>
        <w:rPr>
          <w:rFonts w:ascii="Courier" w:hAnsi="Courier" w:cs="Lucida Sans Unicode"/>
          <w:color w:val="5B001A"/>
          <w:sz w:val="20"/>
          <w:szCs w:val="20"/>
        </w:rPr>
      </w:pPr>
      <w:r>
        <w:rPr>
          <w:rFonts w:ascii="Courier" w:hAnsi="Courier" w:cs="Lucida Sans Unicode"/>
          <w:noProof/>
          <w:color w:val="5B001A"/>
          <w:sz w:val="20"/>
          <w:szCs w:val="20"/>
          <w:lang w:eastAsia="en-US"/>
        </w:rPr>
        <w:drawing>
          <wp:inline distT="0" distB="0" distL="0" distR="0" wp14:anchorId="4A72982A" wp14:editId="29445D66">
            <wp:extent cx="5486400" cy="46501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08 SCALE-UP room.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4650105"/>
                    </a:xfrm>
                    <a:prstGeom prst="rect">
                      <a:avLst/>
                    </a:prstGeom>
                  </pic:spPr>
                </pic:pic>
              </a:graphicData>
            </a:graphic>
          </wp:inline>
        </w:drawing>
      </w:r>
    </w:p>
    <w:p w14:paraId="3DB6E837" w14:textId="77777777" w:rsidR="00B16895" w:rsidRDefault="00B16895" w:rsidP="00B16895">
      <w:pPr>
        <w:widowControl w:val="0"/>
        <w:autoSpaceDE w:val="0"/>
        <w:autoSpaceDN w:val="0"/>
        <w:adjustRightInd w:val="0"/>
        <w:spacing w:after="0"/>
        <w:rPr>
          <w:rFonts w:ascii="Courier" w:hAnsi="Courier" w:cs="Lucida Sans Unicode"/>
          <w:color w:val="5B001A"/>
          <w:sz w:val="20"/>
          <w:szCs w:val="20"/>
        </w:rPr>
      </w:pPr>
    </w:p>
    <w:p w14:paraId="2CF75F39" w14:textId="77777777" w:rsidR="00B16895" w:rsidRDefault="00B16895" w:rsidP="00B16895">
      <w:pPr>
        <w:widowControl w:val="0"/>
        <w:autoSpaceDE w:val="0"/>
        <w:autoSpaceDN w:val="0"/>
        <w:adjustRightInd w:val="0"/>
        <w:spacing w:after="0"/>
        <w:rPr>
          <w:rFonts w:ascii="Courier" w:hAnsi="Courier" w:cs="Lucida Sans Unicode"/>
          <w:color w:val="5B001A"/>
          <w:sz w:val="20"/>
          <w:szCs w:val="20"/>
        </w:rPr>
      </w:pPr>
    </w:p>
    <w:p w14:paraId="290CCDFF" w14:textId="77777777" w:rsidR="00B16895" w:rsidRDefault="00B16895" w:rsidP="00B16895">
      <w:pPr>
        <w:widowControl w:val="0"/>
        <w:autoSpaceDE w:val="0"/>
        <w:autoSpaceDN w:val="0"/>
        <w:adjustRightInd w:val="0"/>
        <w:spacing w:after="0"/>
        <w:rPr>
          <w:rFonts w:ascii="Courier" w:hAnsi="Courier" w:cs="Lucida Sans Unicode"/>
          <w:color w:val="5B001A"/>
          <w:sz w:val="20"/>
          <w:szCs w:val="20"/>
        </w:rPr>
      </w:pPr>
      <w:r>
        <w:rPr>
          <w:rFonts w:ascii="Courier" w:hAnsi="Courier" w:cs="Lucida Sans Unicode"/>
          <w:color w:val="5B001A"/>
          <w:sz w:val="20"/>
          <w:szCs w:val="20"/>
        </w:rPr>
        <w:t xml:space="preserve">Figure 4. </w:t>
      </w:r>
      <w:proofErr w:type="gramStart"/>
      <w:r>
        <w:rPr>
          <w:rFonts w:ascii="Courier" w:hAnsi="Courier" w:cs="Lucida Sans Unicode"/>
          <w:color w:val="5B001A"/>
          <w:sz w:val="20"/>
          <w:szCs w:val="20"/>
        </w:rPr>
        <w:t>SCALE-UP classroom at NCSU, seating 99 students.</w:t>
      </w:r>
      <w:proofErr w:type="gramEnd"/>
      <w:r>
        <w:rPr>
          <w:rFonts w:ascii="Courier" w:hAnsi="Courier" w:cs="Lucida Sans Unicode"/>
          <w:color w:val="5B001A"/>
          <w:sz w:val="20"/>
          <w:szCs w:val="20"/>
        </w:rPr>
        <w:t xml:space="preserve"> Beichner suggests only one computer per team of three students. The room has one laptop per student since it is also used as a computer lab. </w:t>
      </w:r>
      <w:proofErr w:type="gramStart"/>
      <w:r>
        <w:rPr>
          <w:rFonts w:ascii="Courier" w:hAnsi="Courier" w:cs="Lucida Sans Unicode"/>
          <w:color w:val="5B001A"/>
          <w:sz w:val="20"/>
          <w:szCs w:val="20"/>
        </w:rPr>
        <w:t>Photo courtesy of Robert Beichner.</w:t>
      </w:r>
      <w:proofErr w:type="gramEnd"/>
    </w:p>
    <w:p w14:paraId="6B4783A1" w14:textId="77777777" w:rsidR="00B16895" w:rsidRDefault="00B16895" w:rsidP="00B16895">
      <w:pPr>
        <w:widowControl w:val="0"/>
        <w:autoSpaceDE w:val="0"/>
        <w:autoSpaceDN w:val="0"/>
        <w:adjustRightInd w:val="0"/>
        <w:spacing w:after="0"/>
        <w:rPr>
          <w:rFonts w:ascii="Courier" w:hAnsi="Courier" w:cs="Lucida Sans Unicode"/>
          <w:color w:val="5B001A"/>
          <w:sz w:val="20"/>
          <w:szCs w:val="20"/>
        </w:rPr>
      </w:pPr>
    </w:p>
    <w:p w14:paraId="3191A915" w14:textId="77777777" w:rsidR="00B16895" w:rsidRDefault="00B16895" w:rsidP="00B16895">
      <w:pPr>
        <w:widowControl w:val="0"/>
        <w:autoSpaceDE w:val="0"/>
        <w:autoSpaceDN w:val="0"/>
        <w:adjustRightInd w:val="0"/>
        <w:spacing w:after="0"/>
        <w:rPr>
          <w:rFonts w:ascii="Courier" w:hAnsi="Courier" w:cs="Lucida Sans Unicode"/>
          <w:color w:val="5B001A"/>
          <w:sz w:val="20"/>
          <w:szCs w:val="20"/>
        </w:rPr>
      </w:pPr>
    </w:p>
    <w:p w14:paraId="3C104C31" w14:textId="77777777" w:rsidR="00B16895" w:rsidRDefault="00B16895" w:rsidP="00B16895">
      <w:pPr>
        <w:rPr>
          <w:sz w:val="20"/>
          <w:szCs w:val="20"/>
        </w:rPr>
      </w:pPr>
    </w:p>
    <w:p w14:paraId="26634915" w14:textId="77777777" w:rsidR="00B16895" w:rsidRPr="00A14A03" w:rsidRDefault="00B16895" w:rsidP="00A14A03">
      <w:pPr>
        <w:spacing w:line="480" w:lineRule="auto"/>
        <w:rPr>
          <w:rFonts w:ascii="Courier" w:hAnsi="Courier" w:cs="Arial"/>
          <w:sz w:val="20"/>
          <w:szCs w:val="20"/>
        </w:rPr>
      </w:pPr>
    </w:p>
    <w:p w14:paraId="43868D28" w14:textId="77777777" w:rsidR="00B41864" w:rsidRPr="00A14A03" w:rsidRDefault="00B41864" w:rsidP="00A14A03">
      <w:pPr>
        <w:spacing w:line="480" w:lineRule="auto"/>
        <w:rPr>
          <w:rFonts w:ascii="Courier" w:hAnsi="Courier"/>
          <w:sz w:val="20"/>
          <w:szCs w:val="20"/>
        </w:rPr>
      </w:pPr>
    </w:p>
    <w:sectPr w:rsidR="00B41864" w:rsidRPr="00A14A03" w:rsidSect="005513D3">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982"/>
    <w:rsid w:val="00040946"/>
    <w:rsid w:val="00046FFD"/>
    <w:rsid w:val="000A32EE"/>
    <w:rsid w:val="000A74BB"/>
    <w:rsid w:val="000A7916"/>
    <w:rsid w:val="000C24BE"/>
    <w:rsid w:val="000C469D"/>
    <w:rsid w:val="000E6480"/>
    <w:rsid w:val="00117B0B"/>
    <w:rsid w:val="00137F31"/>
    <w:rsid w:val="00156BB9"/>
    <w:rsid w:val="00195099"/>
    <w:rsid w:val="001A2EF9"/>
    <w:rsid w:val="001A3765"/>
    <w:rsid w:val="001B0BCF"/>
    <w:rsid w:val="001E7D6C"/>
    <w:rsid w:val="00246744"/>
    <w:rsid w:val="00253DA9"/>
    <w:rsid w:val="0027668E"/>
    <w:rsid w:val="002D1E96"/>
    <w:rsid w:val="002E3D09"/>
    <w:rsid w:val="00302B1C"/>
    <w:rsid w:val="003132DC"/>
    <w:rsid w:val="00325AEF"/>
    <w:rsid w:val="00375DAB"/>
    <w:rsid w:val="003867B5"/>
    <w:rsid w:val="003C23A6"/>
    <w:rsid w:val="003D1DA8"/>
    <w:rsid w:val="004374C4"/>
    <w:rsid w:val="005513D3"/>
    <w:rsid w:val="00561643"/>
    <w:rsid w:val="005837B7"/>
    <w:rsid w:val="005F4982"/>
    <w:rsid w:val="00601C48"/>
    <w:rsid w:val="00615416"/>
    <w:rsid w:val="006A206C"/>
    <w:rsid w:val="006D39CB"/>
    <w:rsid w:val="007050EB"/>
    <w:rsid w:val="00714F2B"/>
    <w:rsid w:val="00714FA9"/>
    <w:rsid w:val="0076349A"/>
    <w:rsid w:val="0078659F"/>
    <w:rsid w:val="0079628F"/>
    <w:rsid w:val="007F6C13"/>
    <w:rsid w:val="0083060A"/>
    <w:rsid w:val="0086354A"/>
    <w:rsid w:val="00886557"/>
    <w:rsid w:val="008B291E"/>
    <w:rsid w:val="008C6D6E"/>
    <w:rsid w:val="00932ADB"/>
    <w:rsid w:val="0095524E"/>
    <w:rsid w:val="0095770C"/>
    <w:rsid w:val="00970734"/>
    <w:rsid w:val="00984D7C"/>
    <w:rsid w:val="009A5C1D"/>
    <w:rsid w:val="009B318A"/>
    <w:rsid w:val="009B6357"/>
    <w:rsid w:val="009E732E"/>
    <w:rsid w:val="00A03A2E"/>
    <w:rsid w:val="00A04C48"/>
    <w:rsid w:val="00A14A03"/>
    <w:rsid w:val="00A37E67"/>
    <w:rsid w:val="00A41CA5"/>
    <w:rsid w:val="00A44B5F"/>
    <w:rsid w:val="00A46A58"/>
    <w:rsid w:val="00A567F5"/>
    <w:rsid w:val="00AA2652"/>
    <w:rsid w:val="00AF2E2F"/>
    <w:rsid w:val="00B16895"/>
    <w:rsid w:val="00B17038"/>
    <w:rsid w:val="00B41864"/>
    <w:rsid w:val="00B45ED8"/>
    <w:rsid w:val="00B52CD1"/>
    <w:rsid w:val="00B677BD"/>
    <w:rsid w:val="00B94A51"/>
    <w:rsid w:val="00BA253C"/>
    <w:rsid w:val="00BC0307"/>
    <w:rsid w:val="00BC27C4"/>
    <w:rsid w:val="00BE397A"/>
    <w:rsid w:val="00BE6DA4"/>
    <w:rsid w:val="00C078C0"/>
    <w:rsid w:val="00C13D91"/>
    <w:rsid w:val="00C63619"/>
    <w:rsid w:val="00CE0238"/>
    <w:rsid w:val="00CF1C8C"/>
    <w:rsid w:val="00CF1F61"/>
    <w:rsid w:val="00D17E12"/>
    <w:rsid w:val="00D20E17"/>
    <w:rsid w:val="00D21566"/>
    <w:rsid w:val="00D57A6C"/>
    <w:rsid w:val="00D8054B"/>
    <w:rsid w:val="00DD086D"/>
    <w:rsid w:val="00DD2D16"/>
    <w:rsid w:val="00DD368C"/>
    <w:rsid w:val="00DE1E9C"/>
    <w:rsid w:val="00E56B7E"/>
    <w:rsid w:val="00E7594C"/>
    <w:rsid w:val="00E9298D"/>
    <w:rsid w:val="00ED0134"/>
    <w:rsid w:val="00EF5B42"/>
    <w:rsid w:val="00F22AC6"/>
    <w:rsid w:val="00F31BA5"/>
    <w:rsid w:val="00F321EE"/>
    <w:rsid w:val="00F36D0A"/>
    <w:rsid w:val="00F452F1"/>
    <w:rsid w:val="00F46F12"/>
    <w:rsid w:val="00F83A43"/>
    <w:rsid w:val="00FC5307"/>
    <w:rsid w:val="00FE50E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4B81D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49A"/>
    <w:rPr>
      <w:sz w:val="24"/>
      <w:szCs w:val="24"/>
    </w:rPr>
  </w:style>
  <w:style w:type="paragraph" w:styleId="Heading1">
    <w:name w:val="heading 1"/>
    <w:basedOn w:val="Normal"/>
    <w:next w:val="Normal"/>
    <w:link w:val="Heading1Char"/>
    <w:uiPriority w:val="9"/>
    <w:qFormat/>
    <w:rsid w:val="00325AE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36D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6D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Title">
    <w:name w:val="Chapter Title"/>
    <w:basedOn w:val="Normal"/>
    <w:autoRedefine/>
    <w:qFormat/>
    <w:rsid w:val="00325AEF"/>
    <w:pPr>
      <w:widowControl w:val="0"/>
      <w:autoSpaceDE w:val="0"/>
      <w:autoSpaceDN w:val="0"/>
      <w:adjustRightInd w:val="0"/>
      <w:spacing w:after="0"/>
      <w:jc w:val="both"/>
    </w:pPr>
    <w:rPr>
      <w:rFonts w:ascii="Arial" w:eastAsia="Times New Roman" w:hAnsi="Arial" w:cs="Times New Roman"/>
      <w:b/>
      <w:color w:val="0000FF"/>
      <w:sz w:val="40"/>
      <w:szCs w:val="28"/>
    </w:rPr>
  </w:style>
  <w:style w:type="paragraph" w:customStyle="1" w:styleId="ActivityTitle">
    <w:name w:val="Activity Title"/>
    <w:basedOn w:val="Heading1"/>
    <w:autoRedefine/>
    <w:qFormat/>
    <w:rsid w:val="00325AEF"/>
    <w:pPr>
      <w:keepLines w:val="0"/>
      <w:spacing w:before="0"/>
    </w:pPr>
    <w:rPr>
      <w:rFonts w:ascii="Arial" w:eastAsia="Times New Roman" w:hAnsi="Arial" w:cs="Times New Roman"/>
      <w:bCs w:val="0"/>
      <w:color w:val="0000FF"/>
      <w:szCs w:val="24"/>
    </w:rPr>
  </w:style>
  <w:style w:type="character" w:customStyle="1" w:styleId="Heading1Char">
    <w:name w:val="Heading 1 Char"/>
    <w:basedOn w:val="DefaultParagraphFont"/>
    <w:link w:val="Heading1"/>
    <w:uiPriority w:val="9"/>
    <w:rsid w:val="00325AEF"/>
    <w:rPr>
      <w:rFonts w:asciiTheme="majorHAnsi" w:eastAsiaTheme="majorEastAsia" w:hAnsiTheme="majorHAnsi" w:cstheme="majorBidi"/>
      <w:b/>
      <w:bCs/>
      <w:color w:val="345A8A" w:themeColor="accent1" w:themeShade="B5"/>
      <w:sz w:val="32"/>
      <w:szCs w:val="32"/>
    </w:rPr>
  </w:style>
  <w:style w:type="paragraph" w:customStyle="1" w:styleId="Notes">
    <w:name w:val="Notes"/>
    <w:basedOn w:val="Normal"/>
    <w:autoRedefine/>
    <w:qFormat/>
    <w:rsid w:val="00325AEF"/>
    <w:pPr>
      <w:spacing w:after="0"/>
    </w:pPr>
    <w:rPr>
      <w:rFonts w:ascii="Times New Roman" w:eastAsia="Times New Roman" w:hAnsi="Times New Roman" w:cs="Times New Roman"/>
    </w:rPr>
  </w:style>
  <w:style w:type="paragraph" w:customStyle="1" w:styleId="WID">
    <w:name w:val="WID"/>
    <w:basedOn w:val="Notes"/>
    <w:autoRedefine/>
    <w:qFormat/>
    <w:rsid w:val="00325AEF"/>
    <w:rPr>
      <w:rFonts w:ascii="Arial" w:hAnsi="Arial"/>
      <w:color w:val="FF0000"/>
    </w:rPr>
  </w:style>
  <w:style w:type="paragraph" w:customStyle="1" w:styleId="Clicker">
    <w:name w:val="Clicker"/>
    <w:basedOn w:val="Notes"/>
    <w:autoRedefine/>
    <w:qFormat/>
    <w:rsid w:val="004374C4"/>
    <w:rPr>
      <w:rFonts w:ascii="Arial Black" w:hAnsi="Arial Black"/>
      <w:sz w:val="32"/>
      <w:szCs w:val="32"/>
    </w:rPr>
  </w:style>
  <w:style w:type="character" w:customStyle="1" w:styleId="Heading2Char">
    <w:name w:val="Heading 2 Char"/>
    <w:basedOn w:val="DefaultParagraphFont"/>
    <w:link w:val="Heading2"/>
    <w:uiPriority w:val="9"/>
    <w:rsid w:val="00F36D0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36D0A"/>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unhideWhenUsed/>
    <w:rsid w:val="00B16895"/>
    <w:rPr>
      <w:color w:val="0000FF" w:themeColor="hyperlink"/>
      <w:u w:val="single"/>
    </w:rPr>
  </w:style>
  <w:style w:type="paragraph" w:styleId="BalloonText">
    <w:name w:val="Balloon Text"/>
    <w:basedOn w:val="Normal"/>
    <w:link w:val="BalloonTextChar"/>
    <w:uiPriority w:val="99"/>
    <w:semiHidden/>
    <w:unhideWhenUsed/>
    <w:rsid w:val="00B1689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689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349A"/>
    <w:rPr>
      <w:sz w:val="24"/>
      <w:szCs w:val="24"/>
    </w:rPr>
  </w:style>
  <w:style w:type="paragraph" w:styleId="Heading1">
    <w:name w:val="heading 1"/>
    <w:basedOn w:val="Normal"/>
    <w:next w:val="Normal"/>
    <w:link w:val="Heading1Char"/>
    <w:uiPriority w:val="9"/>
    <w:qFormat/>
    <w:rsid w:val="00325AEF"/>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F36D0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6D0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Title">
    <w:name w:val="Chapter Title"/>
    <w:basedOn w:val="Normal"/>
    <w:autoRedefine/>
    <w:qFormat/>
    <w:rsid w:val="00325AEF"/>
    <w:pPr>
      <w:widowControl w:val="0"/>
      <w:autoSpaceDE w:val="0"/>
      <w:autoSpaceDN w:val="0"/>
      <w:adjustRightInd w:val="0"/>
      <w:spacing w:after="0"/>
      <w:jc w:val="both"/>
    </w:pPr>
    <w:rPr>
      <w:rFonts w:ascii="Arial" w:eastAsia="Times New Roman" w:hAnsi="Arial" w:cs="Times New Roman"/>
      <w:b/>
      <w:color w:val="0000FF"/>
      <w:sz w:val="40"/>
      <w:szCs w:val="28"/>
    </w:rPr>
  </w:style>
  <w:style w:type="paragraph" w:customStyle="1" w:styleId="ActivityTitle">
    <w:name w:val="Activity Title"/>
    <w:basedOn w:val="Heading1"/>
    <w:autoRedefine/>
    <w:qFormat/>
    <w:rsid w:val="00325AEF"/>
    <w:pPr>
      <w:keepLines w:val="0"/>
      <w:spacing w:before="0"/>
    </w:pPr>
    <w:rPr>
      <w:rFonts w:ascii="Arial" w:eastAsia="Times New Roman" w:hAnsi="Arial" w:cs="Times New Roman"/>
      <w:bCs w:val="0"/>
      <w:color w:val="0000FF"/>
      <w:szCs w:val="24"/>
    </w:rPr>
  </w:style>
  <w:style w:type="character" w:customStyle="1" w:styleId="Heading1Char">
    <w:name w:val="Heading 1 Char"/>
    <w:basedOn w:val="DefaultParagraphFont"/>
    <w:link w:val="Heading1"/>
    <w:uiPriority w:val="9"/>
    <w:rsid w:val="00325AEF"/>
    <w:rPr>
      <w:rFonts w:asciiTheme="majorHAnsi" w:eastAsiaTheme="majorEastAsia" w:hAnsiTheme="majorHAnsi" w:cstheme="majorBidi"/>
      <w:b/>
      <w:bCs/>
      <w:color w:val="345A8A" w:themeColor="accent1" w:themeShade="B5"/>
      <w:sz w:val="32"/>
      <w:szCs w:val="32"/>
    </w:rPr>
  </w:style>
  <w:style w:type="paragraph" w:customStyle="1" w:styleId="Notes">
    <w:name w:val="Notes"/>
    <w:basedOn w:val="Normal"/>
    <w:autoRedefine/>
    <w:qFormat/>
    <w:rsid w:val="00325AEF"/>
    <w:pPr>
      <w:spacing w:after="0"/>
    </w:pPr>
    <w:rPr>
      <w:rFonts w:ascii="Times New Roman" w:eastAsia="Times New Roman" w:hAnsi="Times New Roman" w:cs="Times New Roman"/>
    </w:rPr>
  </w:style>
  <w:style w:type="paragraph" w:customStyle="1" w:styleId="WID">
    <w:name w:val="WID"/>
    <w:basedOn w:val="Notes"/>
    <w:autoRedefine/>
    <w:qFormat/>
    <w:rsid w:val="00325AEF"/>
    <w:rPr>
      <w:rFonts w:ascii="Arial" w:hAnsi="Arial"/>
      <w:color w:val="FF0000"/>
    </w:rPr>
  </w:style>
  <w:style w:type="paragraph" w:customStyle="1" w:styleId="Clicker">
    <w:name w:val="Clicker"/>
    <w:basedOn w:val="Notes"/>
    <w:autoRedefine/>
    <w:qFormat/>
    <w:rsid w:val="004374C4"/>
    <w:rPr>
      <w:rFonts w:ascii="Arial Black" w:hAnsi="Arial Black"/>
      <w:sz w:val="32"/>
      <w:szCs w:val="32"/>
    </w:rPr>
  </w:style>
  <w:style w:type="character" w:customStyle="1" w:styleId="Heading2Char">
    <w:name w:val="Heading 2 Char"/>
    <w:basedOn w:val="DefaultParagraphFont"/>
    <w:link w:val="Heading2"/>
    <w:uiPriority w:val="9"/>
    <w:rsid w:val="00F36D0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36D0A"/>
    <w:rPr>
      <w:rFonts w:asciiTheme="majorHAnsi" w:eastAsiaTheme="majorEastAsia" w:hAnsiTheme="majorHAnsi" w:cstheme="majorBidi"/>
      <w:b/>
      <w:bCs/>
      <w:color w:val="4F81BD" w:themeColor="accent1"/>
      <w:sz w:val="24"/>
      <w:szCs w:val="24"/>
    </w:rPr>
  </w:style>
  <w:style w:type="character" w:styleId="Hyperlink">
    <w:name w:val="Hyperlink"/>
    <w:basedOn w:val="DefaultParagraphFont"/>
    <w:uiPriority w:val="99"/>
    <w:unhideWhenUsed/>
    <w:rsid w:val="00B16895"/>
    <w:rPr>
      <w:color w:val="0000FF" w:themeColor="hyperlink"/>
      <w:u w:val="single"/>
    </w:rPr>
  </w:style>
  <w:style w:type="paragraph" w:styleId="BalloonText">
    <w:name w:val="Balloon Text"/>
    <w:basedOn w:val="Normal"/>
    <w:link w:val="BalloonTextChar"/>
    <w:uiPriority w:val="99"/>
    <w:semiHidden/>
    <w:unhideWhenUsed/>
    <w:rsid w:val="00B16895"/>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689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science.uniserve.edu.au/newsletter/vol7/wilson.html" TargetMode="External"/><Relationship Id="rId13" Type="http://schemas.openxmlformats.org/officeDocument/2006/relationships/image" Target="media/image4.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news.uchicago.edu/resources/contacts/" TargetMode="External"/><Relationship Id="rId7" Type="http://schemas.openxmlformats.org/officeDocument/2006/relationships/hyperlink" Target="http://www.ucls.uchicago.edu/People/faculty/Ida_DePencier/" TargetMode="External"/><Relationship Id="rId8" Type="http://schemas.openxmlformats.org/officeDocument/2006/relationships/hyperlink" Target="http://www.ucls.uchicago.edu/data/files/gallery/HistoryBookDownloadsGallery/chapter1_3.pdf" TargetMode="External"/><Relationship Id="rId9" Type="http://schemas.openxmlformats.org/officeDocument/2006/relationships/image" Target="media/image2.jpg"/><Relationship Id="rId10" Type="http://schemas.openxmlformats.org/officeDocument/2006/relationships/hyperlink" Target="http://physics.dickinson.edu/~wp_web/wp_lab&amp;equip/wp_LabDesig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3487</Words>
  <Characters>19882</Characters>
  <Application>Microsoft Macintosh Word</Application>
  <DocSecurity>0</DocSecurity>
  <Lines>165</Lines>
  <Paragraphs>46</Paragraphs>
  <ScaleCrop>false</ScaleCrop>
  <Company>NCSU</Company>
  <LinksUpToDate>false</LinksUpToDate>
  <CharactersWithSpaces>23323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Beichner</dc:creator>
  <cp:keywords/>
  <dc:description/>
  <cp:lastModifiedBy>Robert Beichner</cp:lastModifiedBy>
  <cp:revision>3</cp:revision>
  <cp:lastPrinted>2013-04-09T18:33:00Z</cp:lastPrinted>
  <dcterms:created xsi:type="dcterms:W3CDTF">2016-01-04T15:15:00Z</dcterms:created>
  <dcterms:modified xsi:type="dcterms:W3CDTF">2016-01-04T15:29:00Z</dcterms:modified>
</cp:coreProperties>
</file>